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1CAB7" w14:textId="4E16C733" w:rsidR="008465AE" w:rsidRDefault="004F6A88">
      <w:pPr>
        <w:rPr>
          <w:rFonts w:ascii="黑体" w:eastAsia="黑体" w:hAnsi="黑体" w:cs="宋体"/>
          <w:color w:val="000000"/>
          <w:kern w:val="0"/>
          <w:sz w:val="32"/>
          <w:szCs w:val="32"/>
        </w:rPr>
      </w:pPr>
      <w:r>
        <w:rPr>
          <w:rFonts w:ascii="黑体" w:eastAsia="黑体" w:hAnsi="黑体" w:cs="宋体" w:hint="eastAsia"/>
          <w:color w:val="000000"/>
          <w:kern w:val="0"/>
          <w:sz w:val="32"/>
          <w:szCs w:val="32"/>
        </w:rPr>
        <w:t>附件</w:t>
      </w:r>
    </w:p>
    <w:p w14:paraId="660A9151" w14:textId="77777777" w:rsidR="008465AE" w:rsidRDefault="008465AE">
      <w:pPr>
        <w:spacing w:line="480" w:lineRule="auto"/>
        <w:jc w:val="center"/>
        <w:outlineLvl w:val="0"/>
        <w:rPr>
          <w:rFonts w:ascii="黑体" w:eastAsia="黑体" w:hAnsi="黑体"/>
          <w:sz w:val="36"/>
          <w:szCs w:val="36"/>
        </w:rPr>
      </w:pPr>
    </w:p>
    <w:p w14:paraId="3E75AB2A" w14:textId="77777777" w:rsidR="008465AE" w:rsidRDefault="008465AE">
      <w:pPr>
        <w:spacing w:line="480" w:lineRule="auto"/>
        <w:jc w:val="center"/>
        <w:outlineLvl w:val="0"/>
        <w:rPr>
          <w:rFonts w:ascii="黑体" w:eastAsia="黑体" w:hAnsi="黑体"/>
          <w:sz w:val="36"/>
          <w:szCs w:val="36"/>
        </w:rPr>
      </w:pPr>
    </w:p>
    <w:p w14:paraId="433442D3" w14:textId="77777777" w:rsidR="008465AE" w:rsidRDefault="004F6A88">
      <w:pPr>
        <w:spacing w:line="480" w:lineRule="auto"/>
        <w:jc w:val="center"/>
        <w:outlineLvl w:val="0"/>
        <w:rPr>
          <w:rFonts w:ascii="黑体" w:eastAsia="黑体" w:hAnsi="黑体"/>
          <w:sz w:val="36"/>
          <w:szCs w:val="36"/>
        </w:rPr>
      </w:pPr>
      <w:r>
        <w:rPr>
          <w:rFonts w:ascii="黑体" w:eastAsia="黑体" w:hAnsi="黑体" w:hint="eastAsia"/>
          <w:sz w:val="36"/>
          <w:szCs w:val="36"/>
        </w:rPr>
        <w:t>教育部学校规划建设发展中心</w:t>
      </w:r>
    </w:p>
    <w:p w14:paraId="46F466F4" w14:textId="77777777" w:rsidR="008465AE" w:rsidRDefault="004F6A88">
      <w:pPr>
        <w:spacing w:line="480" w:lineRule="auto"/>
        <w:jc w:val="center"/>
        <w:outlineLvl w:val="0"/>
        <w:rPr>
          <w:rFonts w:ascii="黑体" w:eastAsia="黑体" w:hAnsi="黑体"/>
          <w:sz w:val="36"/>
          <w:szCs w:val="36"/>
        </w:rPr>
      </w:pPr>
      <w:r>
        <w:rPr>
          <w:rFonts w:ascii="黑体" w:eastAsia="黑体" w:hAnsi="黑体" w:hint="eastAsia"/>
          <w:sz w:val="36"/>
          <w:szCs w:val="36"/>
        </w:rPr>
        <w:t>产教融合项目进展情况调研</w:t>
      </w:r>
    </w:p>
    <w:p w14:paraId="291E715D" w14:textId="77777777" w:rsidR="008465AE" w:rsidRDefault="004F6A88">
      <w:pPr>
        <w:spacing w:line="480" w:lineRule="auto"/>
        <w:jc w:val="center"/>
        <w:outlineLvl w:val="0"/>
        <w:rPr>
          <w:rFonts w:ascii="黑体" w:eastAsia="黑体" w:hAnsi="黑体"/>
          <w:sz w:val="36"/>
          <w:szCs w:val="36"/>
        </w:rPr>
      </w:pPr>
      <w:r>
        <w:rPr>
          <w:rFonts w:ascii="黑体" w:eastAsia="黑体" w:hAnsi="黑体" w:hint="eastAsia"/>
          <w:sz w:val="36"/>
          <w:szCs w:val="36"/>
        </w:rPr>
        <w:t>院校自评报告</w:t>
      </w:r>
    </w:p>
    <w:p w14:paraId="0FEFC4A5" w14:textId="77777777" w:rsidR="008465AE" w:rsidRDefault="008465AE">
      <w:pPr>
        <w:spacing w:line="560" w:lineRule="exact"/>
        <w:rPr>
          <w:rFonts w:ascii="仿宋_GB2312" w:eastAsia="仿宋_GB2312"/>
          <w:color w:val="000000"/>
          <w:sz w:val="28"/>
          <w:szCs w:val="28"/>
        </w:rPr>
      </w:pPr>
    </w:p>
    <w:p w14:paraId="7C57A8D5" w14:textId="77777777" w:rsidR="008465AE" w:rsidRDefault="008465AE">
      <w:pPr>
        <w:spacing w:line="560" w:lineRule="exact"/>
        <w:rPr>
          <w:rFonts w:ascii="仿宋_GB2312" w:eastAsia="仿宋_GB2312"/>
          <w:color w:val="000000"/>
          <w:sz w:val="28"/>
          <w:szCs w:val="28"/>
        </w:rPr>
      </w:pPr>
    </w:p>
    <w:p w14:paraId="49F4EABD" w14:textId="77777777" w:rsidR="008465AE" w:rsidRDefault="008465AE">
      <w:pPr>
        <w:spacing w:line="560" w:lineRule="exact"/>
        <w:rPr>
          <w:rFonts w:ascii="仿宋_GB2312" w:eastAsia="仿宋_GB2312"/>
          <w:color w:val="000000"/>
          <w:sz w:val="28"/>
          <w:szCs w:val="28"/>
        </w:rPr>
      </w:pPr>
    </w:p>
    <w:p w14:paraId="53DE3C23" w14:textId="77777777" w:rsidR="008465AE" w:rsidRDefault="008465AE">
      <w:pPr>
        <w:spacing w:line="560" w:lineRule="exact"/>
        <w:rPr>
          <w:rFonts w:ascii="仿宋_GB2312" w:eastAsia="仿宋_GB2312"/>
          <w:color w:val="000000"/>
          <w:sz w:val="28"/>
          <w:szCs w:val="28"/>
        </w:rPr>
      </w:pPr>
    </w:p>
    <w:p w14:paraId="0FB5DEA3" w14:textId="77777777" w:rsidR="008465AE" w:rsidRDefault="008465AE">
      <w:pPr>
        <w:spacing w:line="560" w:lineRule="exact"/>
        <w:rPr>
          <w:rFonts w:ascii="仿宋_GB2312" w:eastAsia="仿宋_GB2312"/>
          <w:color w:val="000000"/>
          <w:sz w:val="28"/>
          <w:szCs w:val="28"/>
        </w:rPr>
      </w:pPr>
    </w:p>
    <w:p w14:paraId="4F2AD779" w14:textId="77777777" w:rsidR="008465AE" w:rsidRDefault="008465AE">
      <w:pPr>
        <w:spacing w:line="560" w:lineRule="exact"/>
        <w:rPr>
          <w:rFonts w:ascii="仿宋_GB2312" w:eastAsia="仿宋_GB2312"/>
          <w:color w:val="000000"/>
          <w:sz w:val="28"/>
          <w:szCs w:val="28"/>
        </w:rPr>
      </w:pPr>
    </w:p>
    <w:p w14:paraId="39992901" w14:textId="77777777" w:rsidR="008465AE" w:rsidRDefault="004F6A88">
      <w:pPr>
        <w:pStyle w:val="HTML"/>
        <w:shd w:val="clear" w:color="auto" w:fill="FFFFFF"/>
        <w:adjustRightInd w:val="0"/>
        <w:snapToGrid w:val="0"/>
        <w:spacing w:before="150" w:after="150" w:line="560" w:lineRule="exact"/>
        <w:ind w:firstLineChars="400" w:firstLine="1120"/>
        <w:rPr>
          <w:rFonts w:ascii="微软雅黑" w:eastAsia="微软雅黑" w:hAnsi="微软雅黑" w:cs="宋体"/>
          <w:color w:val="333333"/>
          <w:kern w:val="0"/>
          <w:sz w:val="24"/>
          <w:szCs w:val="24"/>
        </w:rPr>
      </w:pPr>
      <w:bookmarkStart w:id="0" w:name="_GoBack"/>
      <w:r>
        <w:rPr>
          <w:rFonts w:ascii="仿宋_GB2312" w:eastAsia="仿宋_GB2312" w:hint="eastAsia"/>
          <w:color w:val="000000"/>
          <w:sz w:val="28"/>
          <w:szCs w:val="28"/>
        </w:rPr>
        <w:t>院校名称：</w:t>
      </w:r>
      <w:r>
        <w:rPr>
          <w:rFonts w:ascii="仿宋_GB2312" w:eastAsia="仿宋_GB2312" w:hint="eastAsia"/>
          <w:color w:val="000000"/>
          <w:sz w:val="28"/>
          <w:szCs w:val="28"/>
          <w:u w:val="single"/>
        </w:rPr>
        <w:t xml:space="preserve">    </w:t>
      </w:r>
      <w:r>
        <w:rPr>
          <w:rFonts w:ascii="仿宋_GB2312" w:eastAsia="仿宋_GB2312"/>
          <w:color w:val="000000"/>
          <w:sz w:val="28"/>
          <w:szCs w:val="28"/>
          <w:u w:val="single"/>
        </w:rPr>
        <w:t xml:space="preserve">       </w:t>
      </w:r>
      <w:r>
        <w:rPr>
          <w:rFonts w:ascii="微软雅黑" w:eastAsia="微软雅黑" w:hAnsi="微软雅黑" w:cs="宋体" w:hint="eastAsia"/>
          <w:color w:val="333333"/>
          <w:kern w:val="0"/>
          <w:sz w:val="24"/>
          <w:szCs w:val="24"/>
          <w:u w:val="single"/>
        </w:rPr>
        <w:t xml:space="preserve">    </w:t>
      </w:r>
      <w:r>
        <w:rPr>
          <w:rFonts w:ascii="微软雅黑" w:eastAsia="微软雅黑" w:hAnsi="微软雅黑" w:cs="宋体"/>
          <w:color w:val="333333"/>
          <w:kern w:val="0"/>
          <w:sz w:val="24"/>
          <w:szCs w:val="24"/>
          <w:u w:val="single"/>
        </w:rPr>
        <w:t xml:space="preserve"> </w:t>
      </w:r>
      <w:r>
        <w:rPr>
          <w:rFonts w:ascii="微软雅黑" w:eastAsia="微软雅黑" w:hAnsi="微软雅黑" w:cs="宋体" w:hint="eastAsia"/>
          <w:color w:val="333333"/>
          <w:kern w:val="0"/>
          <w:sz w:val="24"/>
          <w:szCs w:val="24"/>
          <w:u w:val="single"/>
        </w:rPr>
        <w:t xml:space="preserve"> </w:t>
      </w:r>
      <w:r w:rsidR="007C2D94">
        <w:rPr>
          <w:rFonts w:ascii="微软雅黑" w:eastAsia="微软雅黑" w:hAnsi="微软雅黑" w:cs="宋体" w:hint="eastAsia"/>
          <w:color w:val="333333"/>
          <w:kern w:val="0"/>
          <w:sz w:val="24"/>
          <w:szCs w:val="24"/>
          <w:u w:val="single"/>
        </w:rPr>
        <w:t xml:space="preserve">           </w:t>
      </w:r>
      <w:r>
        <w:rPr>
          <w:rFonts w:ascii="微软雅黑" w:eastAsia="微软雅黑" w:hAnsi="微软雅黑" w:cs="宋体"/>
          <w:color w:val="333333"/>
          <w:kern w:val="0"/>
          <w:sz w:val="24"/>
          <w:szCs w:val="24"/>
          <w:u w:val="single"/>
        </w:rPr>
        <w:t xml:space="preserve">  </w:t>
      </w:r>
      <w:r>
        <w:rPr>
          <w:rFonts w:ascii="微软雅黑" w:eastAsia="微软雅黑" w:hAnsi="微软雅黑" w:cs="宋体" w:hint="eastAsia"/>
          <w:color w:val="333333"/>
          <w:kern w:val="0"/>
          <w:sz w:val="24"/>
          <w:szCs w:val="24"/>
          <w:u w:val="single"/>
        </w:rPr>
        <w:t xml:space="preserve">  </w:t>
      </w:r>
      <w:r>
        <w:rPr>
          <w:rFonts w:ascii="微软雅黑" w:eastAsia="微软雅黑" w:hAnsi="微软雅黑" w:cs="宋体"/>
          <w:color w:val="FFFFFF" w:themeColor="background1"/>
          <w:kern w:val="0"/>
          <w:sz w:val="24"/>
          <w:szCs w:val="24"/>
        </w:rPr>
        <w:t>_</w:t>
      </w:r>
    </w:p>
    <w:p w14:paraId="43C6E25B" w14:textId="77777777" w:rsidR="008465AE" w:rsidRDefault="004F6A88">
      <w:pPr>
        <w:pStyle w:val="HTML"/>
        <w:shd w:val="clear" w:color="auto" w:fill="FFFFFF"/>
        <w:adjustRightInd w:val="0"/>
        <w:snapToGrid w:val="0"/>
        <w:spacing w:before="150" w:after="150" w:line="560" w:lineRule="exact"/>
        <w:ind w:firstLineChars="400" w:firstLine="1120"/>
        <w:rPr>
          <w:rFonts w:ascii="微软雅黑" w:eastAsia="微软雅黑" w:hAnsi="微软雅黑" w:cs="宋体"/>
          <w:color w:val="333333"/>
          <w:kern w:val="0"/>
          <w:sz w:val="24"/>
          <w:szCs w:val="24"/>
        </w:rPr>
      </w:pPr>
      <w:r>
        <w:rPr>
          <w:rFonts w:ascii="仿宋_GB2312" w:eastAsia="仿宋_GB2312" w:hint="eastAsia"/>
          <w:color w:val="000000"/>
          <w:sz w:val="28"/>
          <w:szCs w:val="28"/>
        </w:rPr>
        <w:t>项目名称：</w:t>
      </w:r>
      <w:r>
        <w:rPr>
          <w:rFonts w:ascii="仿宋_GB2312" w:eastAsia="仿宋_GB2312" w:hint="eastAsia"/>
          <w:color w:val="000000"/>
          <w:sz w:val="28"/>
          <w:szCs w:val="28"/>
          <w:u w:val="single"/>
        </w:rPr>
        <w:t xml:space="preserve">    </w:t>
      </w:r>
      <w:r>
        <w:rPr>
          <w:rFonts w:ascii="仿宋_GB2312" w:eastAsia="仿宋_GB2312"/>
          <w:color w:val="000000"/>
          <w:sz w:val="28"/>
          <w:szCs w:val="28"/>
          <w:u w:val="single"/>
        </w:rPr>
        <w:t xml:space="preserve">       </w:t>
      </w:r>
      <w:r>
        <w:rPr>
          <w:rFonts w:ascii="微软雅黑" w:eastAsia="微软雅黑" w:hAnsi="微软雅黑" w:cs="宋体" w:hint="eastAsia"/>
          <w:color w:val="333333"/>
          <w:kern w:val="0"/>
          <w:sz w:val="24"/>
          <w:szCs w:val="24"/>
          <w:u w:val="single"/>
        </w:rPr>
        <w:t xml:space="preserve">  </w:t>
      </w:r>
      <w:r>
        <w:rPr>
          <w:rFonts w:ascii="微软雅黑" w:eastAsia="微软雅黑" w:hAnsi="微软雅黑" w:cs="宋体"/>
          <w:color w:val="333333"/>
          <w:kern w:val="0"/>
          <w:sz w:val="24"/>
          <w:szCs w:val="24"/>
          <w:u w:val="single"/>
        </w:rPr>
        <w:t xml:space="preserve"> </w:t>
      </w:r>
      <w:r>
        <w:rPr>
          <w:rFonts w:ascii="微软雅黑" w:eastAsia="微软雅黑" w:hAnsi="微软雅黑" w:cs="宋体" w:hint="eastAsia"/>
          <w:color w:val="333333"/>
          <w:kern w:val="0"/>
          <w:sz w:val="24"/>
          <w:szCs w:val="24"/>
          <w:u w:val="single"/>
        </w:rPr>
        <w:t xml:space="preserve">     </w:t>
      </w:r>
      <w:r w:rsidR="007C2D94">
        <w:rPr>
          <w:rFonts w:ascii="微软雅黑" w:eastAsia="微软雅黑" w:hAnsi="微软雅黑" w:cs="宋体" w:hint="eastAsia"/>
          <w:color w:val="333333"/>
          <w:kern w:val="0"/>
          <w:sz w:val="24"/>
          <w:szCs w:val="24"/>
          <w:u w:val="single"/>
        </w:rPr>
        <w:t xml:space="preserve">           </w:t>
      </w:r>
      <w:r>
        <w:rPr>
          <w:rFonts w:ascii="微软雅黑" w:eastAsia="微软雅黑" w:hAnsi="微软雅黑" w:cs="宋体" w:hint="eastAsia"/>
          <w:color w:val="333333"/>
          <w:kern w:val="0"/>
          <w:sz w:val="24"/>
          <w:szCs w:val="24"/>
          <w:u w:val="single"/>
        </w:rPr>
        <w:t xml:space="preserve">  </w:t>
      </w:r>
      <w:r>
        <w:rPr>
          <w:rFonts w:ascii="微软雅黑" w:eastAsia="微软雅黑" w:hAnsi="微软雅黑" w:cs="宋体"/>
          <w:color w:val="FFFFFF" w:themeColor="background1"/>
          <w:kern w:val="0"/>
          <w:sz w:val="24"/>
          <w:szCs w:val="24"/>
        </w:rPr>
        <w:t>_</w:t>
      </w:r>
    </w:p>
    <w:p w14:paraId="3FE6927A" w14:textId="77777777" w:rsidR="008465AE" w:rsidRDefault="004F6A88">
      <w:pPr>
        <w:pStyle w:val="HTML"/>
        <w:shd w:val="clear" w:color="auto" w:fill="FFFFFF"/>
        <w:adjustRightInd w:val="0"/>
        <w:snapToGrid w:val="0"/>
        <w:spacing w:before="150" w:after="150" w:line="560" w:lineRule="exact"/>
        <w:ind w:firstLineChars="400" w:firstLine="1120"/>
        <w:rPr>
          <w:rFonts w:ascii="微软雅黑" w:eastAsia="微软雅黑" w:hAnsi="微软雅黑" w:cs="宋体"/>
          <w:color w:val="333333"/>
          <w:kern w:val="0"/>
          <w:sz w:val="24"/>
          <w:szCs w:val="24"/>
        </w:rPr>
      </w:pPr>
      <w:r>
        <w:rPr>
          <w:rFonts w:ascii="仿宋_GB2312" w:eastAsia="仿宋_GB2312" w:hint="eastAsia"/>
          <w:color w:val="000000"/>
          <w:sz w:val="28"/>
          <w:szCs w:val="28"/>
        </w:rPr>
        <w:t>项目负责人签字</w:t>
      </w: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u w:val="single"/>
        </w:rPr>
        <w:t xml:space="preserve">         </w:t>
      </w:r>
      <w:r>
        <w:rPr>
          <w:rFonts w:ascii="微软雅黑" w:eastAsia="微软雅黑" w:hAnsi="微软雅黑" w:cs="宋体" w:hint="eastAsia"/>
          <w:color w:val="333333"/>
          <w:kern w:val="0"/>
          <w:sz w:val="24"/>
          <w:szCs w:val="24"/>
          <w:u w:val="single"/>
        </w:rPr>
        <w:t xml:space="preserve">      </w:t>
      </w:r>
      <w:r w:rsidR="007C2D94">
        <w:rPr>
          <w:rFonts w:ascii="微软雅黑" w:eastAsia="微软雅黑" w:hAnsi="微软雅黑" w:cs="宋体" w:hint="eastAsia"/>
          <w:color w:val="333333"/>
          <w:kern w:val="0"/>
          <w:sz w:val="24"/>
          <w:szCs w:val="24"/>
          <w:u w:val="single"/>
        </w:rPr>
        <w:t xml:space="preserve"> </w:t>
      </w:r>
      <w:r>
        <w:rPr>
          <w:rFonts w:ascii="微软雅黑" w:eastAsia="微软雅黑" w:hAnsi="微软雅黑" w:cs="宋体" w:hint="eastAsia"/>
          <w:color w:val="333333"/>
          <w:kern w:val="0"/>
          <w:sz w:val="24"/>
          <w:szCs w:val="24"/>
          <w:u w:val="single"/>
        </w:rPr>
        <w:t xml:space="preserve">         </w:t>
      </w:r>
      <w:r>
        <w:rPr>
          <w:rFonts w:ascii="微软雅黑" w:eastAsia="微软雅黑" w:hAnsi="微软雅黑" w:cs="宋体"/>
          <w:color w:val="FFFFFF" w:themeColor="background1"/>
          <w:kern w:val="0"/>
          <w:sz w:val="24"/>
          <w:szCs w:val="24"/>
          <w:u w:val="single"/>
        </w:rPr>
        <w:t>1</w:t>
      </w:r>
      <w:r>
        <w:rPr>
          <w:rFonts w:ascii="微软雅黑" w:eastAsia="微软雅黑" w:hAnsi="微软雅黑" w:cs="宋体" w:hint="eastAsia"/>
          <w:color w:val="333333"/>
          <w:kern w:val="0"/>
          <w:sz w:val="24"/>
          <w:szCs w:val="24"/>
          <w:u w:val="single"/>
        </w:rPr>
        <w:t xml:space="preserve"> </w:t>
      </w:r>
    </w:p>
    <w:p w14:paraId="0B8E2EDC" w14:textId="77777777" w:rsidR="007C2D94" w:rsidRDefault="004F6A88" w:rsidP="007C2D94">
      <w:pPr>
        <w:pStyle w:val="HTML"/>
        <w:shd w:val="clear" w:color="auto" w:fill="FFFFFF"/>
        <w:adjustRightInd w:val="0"/>
        <w:snapToGrid w:val="0"/>
        <w:spacing w:before="150" w:after="150" w:line="560" w:lineRule="exact"/>
        <w:ind w:firstLineChars="400" w:firstLine="1120"/>
        <w:rPr>
          <w:rFonts w:ascii="微软雅黑" w:eastAsia="微软雅黑" w:hAnsi="微软雅黑" w:cs="宋体"/>
          <w:color w:val="FFFFFF" w:themeColor="background1"/>
          <w:kern w:val="0"/>
          <w:sz w:val="24"/>
          <w:szCs w:val="24"/>
        </w:rPr>
      </w:pPr>
      <w:r>
        <w:rPr>
          <w:rFonts w:ascii="仿宋_GB2312" w:eastAsia="仿宋_GB2312" w:hint="eastAsia"/>
          <w:color w:val="000000"/>
          <w:sz w:val="28"/>
          <w:szCs w:val="28"/>
        </w:rPr>
        <w:t>联系电话</w:t>
      </w:r>
      <w:r>
        <w:rPr>
          <w:rFonts w:ascii="仿宋_GB2312" w:eastAsia="仿宋_GB2312" w:hAnsi="宋体" w:cs="宋体"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color w:val="000000"/>
          <w:sz w:val="28"/>
          <w:szCs w:val="28"/>
          <w:u w:val="single"/>
        </w:rPr>
        <w:t xml:space="preserve">       </w:t>
      </w:r>
      <w:r>
        <w:rPr>
          <w:rFonts w:ascii="微软雅黑" w:eastAsia="微软雅黑" w:hAnsi="微软雅黑" w:cs="宋体"/>
          <w:color w:val="333333"/>
          <w:kern w:val="0"/>
          <w:sz w:val="24"/>
          <w:szCs w:val="24"/>
          <w:u w:val="single"/>
        </w:rPr>
        <w:t xml:space="preserve">  </w:t>
      </w:r>
      <w:r>
        <w:rPr>
          <w:rFonts w:ascii="微软雅黑" w:eastAsia="微软雅黑" w:hAnsi="微软雅黑" w:cs="宋体" w:hint="eastAsia"/>
          <w:color w:val="333333"/>
          <w:kern w:val="0"/>
          <w:sz w:val="24"/>
          <w:szCs w:val="24"/>
          <w:u w:val="single"/>
        </w:rPr>
        <w:t xml:space="preserve">  </w:t>
      </w:r>
      <w:r w:rsidR="007C2D94">
        <w:rPr>
          <w:rFonts w:ascii="微软雅黑" w:eastAsia="微软雅黑" w:hAnsi="微软雅黑" w:cs="宋体" w:hint="eastAsia"/>
          <w:color w:val="333333"/>
          <w:kern w:val="0"/>
          <w:sz w:val="24"/>
          <w:szCs w:val="24"/>
          <w:u w:val="single"/>
        </w:rPr>
        <w:t xml:space="preserve">        </w:t>
      </w:r>
      <w:r>
        <w:rPr>
          <w:rFonts w:ascii="微软雅黑" w:eastAsia="微软雅黑" w:hAnsi="微软雅黑" w:cs="宋体" w:hint="eastAsia"/>
          <w:color w:val="333333"/>
          <w:kern w:val="0"/>
          <w:sz w:val="24"/>
          <w:szCs w:val="24"/>
          <w:u w:val="single"/>
        </w:rPr>
        <w:t xml:space="preserve"> </w:t>
      </w:r>
      <w:r>
        <w:rPr>
          <w:rFonts w:ascii="微软雅黑" w:eastAsia="微软雅黑" w:hAnsi="微软雅黑" w:cs="宋体"/>
          <w:color w:val="333333"/>
          <w:kern w:val="0"/>
          <w:sz w:val="24"/>
          <w:szCs w:val="24"/>
          <w:u w:val="single"/>
        </w:rPr>
        <w:t xml:space="preserve"> </w:t>
      </w:r>
      <w:r>
        <w:rPr>
          <w:rFonts w:ascii="微软雅黑" w:eastAsia="微软雅黑" w:hAnsi="微软雅黑" w:cs="宋体" w:hint="eastAsia"/>
          <w:color w:val="333333"/>
          <w:kern w:val="0"/>
          <w:sz w:val="24"/>
          <w:szCs w:val="24"/>
          <w:u w:val="single"/>
        </w:rPr>
        <w:t xml:space="preserve">       </w:t>
      </w:r>
      <w:r>
        <w:rPr>
          <w:rFonts w:ascii="微软雅黑" w:eastAsia="微软雅黑" w:hAnsi="微软雅黑" w:cs="宋体"/>
          <w:color w:val="FFFFFF" w:themeColor="background1"/>
          <w:kern w:val="0"/>
          <w:sz w:val="24"/>
          <w:szCs w:val="24"/>
        </w:rPr>
        <w:t>_</w:t>
      </w:r>
    </w:p>
    <w:p w14:paraId="68A86DE9" w14:textId="77777777" w:rsidR="007C2D94" w:rsidRDefault="007C2D94" w:rsidP="007C2D94">
      <w:pPr>
        <w:pStyle w:val="HTML"/>
        <w:shd w:val="clear" w:color="auto" w:fill="FFFFFF"/>
        <w:adjustRightInd w:val="0"/>
        <w:snapToGrid w:val="0"/>
        <w:spacing w:before="150" w:after="150" w:line="560" w:lineRule="exact"/>
        <w:ind w:firstLineChars="400" w:firstLine="1120"/>
        <w:rPr>
          <w:rFonts w:ascii="微软雅黑" w:eastAsia="微软雅黑" w:hAnsi="微软雅黑" w:cs="宋体"/>
          <w:color w:val="FFFFFF" w:themeColor="background1"/>
          <w:kern w:val="0"/>
          <w:sz w:val="24"/>
          <w:szCs w:val="24"/>
        </w:rPr>
      </w:pPr>
      <w:r w:rsidRPr="007C2D94">
        <w:rPr>
          <w:rFonts w:ascii="仿宋_GB2312" w:eastAsia="仿宋_GB2312" w:hint="eastAsia"/>
          <w:color w:val="000000"/>
          <w:sz w:val="28"/>
          <w:szCs w:val="28"/>
        </w:rPr>
        <w:t>校办传真</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color w:val="000000"/>
          <w:sz w:val="28"/>
          <w:szCs w:val="28"/>
          <w:u w:val="single"/>
        </w:rPr>
        <w:t xml:space="preserve">       </w:t>
      </w:r>
      <w:r>
        <w:rPr>
          <w:rFonts w:ascii="微软雅黑" w:eastAsia="微软雅黑" w:hAnsi="微软雅黑" w:cs="宋体"/>
          <w:color w:val="333333"/>
          <w:kern w:val="0"/>
          <w:sz w:val="24"/>
          <w:szCs w:val="24"/>
          <w:u w:val="single"/>
        </w:rPr>
        <w:t xml:space="preserve">  </w:t>
      </w:r>
      <w:r>
        <w:rPr>
          <w:rFonts w:ascii="微软雅黑" w:eastAsia="微软雅黑" w:hAnsi="微软雅黑" w:cs="宋体" w:hint="eastAsia"/>
          <w:color w:val="333333"/>
          <w:kern w:val="0"/>
          <w:sz w:val="24"/>
          <w:szCs w:val="24"/>
          <w:u w:val="single"/>
        </w:rPr>
        <w:t xml:space="preserve">           </w:t>
      </w:r>
      <w:r>
        <w:rPr>
          <w:rFonts w:ascii="微软雅黑" w:eastAsia="微软雅黑" w:hAnsi="微软雅黑" w:cs="宋体"/>
          <w:color w:val="333333"/>
          <w:kern w:val="0"/>
          <w:sz w:val="24"/>
          <w:szCs w:val="24"/>
          <w:u w:val="single"/>
        </w:rPr>
        <w:t xml:space="preserve"> </w:t>
      </w:r>
      <w:r>
        <w:rPr>
          <w:rFonts w:ascii="微软雅黑" w:eastAsia="微软雅黑" w:hAnsi="微软雅黑" w:cs="宋体" w:hint="eastAsia"/>
          <w:color w:val="333333"/>
          <w:kern w:val="0"/>
          <w:sz w:val="24"/>
          <w:szCs w:val="24"/>
          <w:u w:val="single"/>
        </w:rPr>
        <w:t xml:space="preserve">       </w:t>
      </w:r>
      <w:r>
        <w:rPr>
          <w:rFonts w:ascii="微软雅黑" w:eastAsia="微软雅黑" w:hAnsi="微软雅黑" w:cs="宋体"/>
          <w:color w:val="FFFFFF" w:themeColor="background1"/>
          <w:kern w:val="0"/>
          <w:sz w:val="24"/>
          <w:szCs w:val="24"/>
        </w:rPr>
        <w:t>_</w:t>
      </w:r>
    </w:p>
    <w:p w14:paraId="208D6222" w14:textId="77777777" w:rsidR="008465AE" w:rsidRPr="007C2D94" w:rsidRDefault="004F6A88" w:rsidP="007C2D94">
      <w:pPr>
        <w:pStyle w:val="HTML"/>
        <w:shd w:val="clear" w:color="auto" w:fill="FFFFFF"/>
        <w:adjustRightInd w:val="0"/>
        <w:snapToGrid w:val="0"/>
        <w:spacing w:before="150" w:after="150" w:line="560" w:lineRule="exact"/>
        <w:ind w:firstLineChars="400" w:firstLine="1120"/>
        <w:rPr>
          <w:rFonts w:ascii="微软雅黑" w:eastAsia="微软雅黑" w:hAnsi="微软雅黑" w:cs="宋体"/>
          <w:color w:val="333333"/>
          <w:kern w:val="0"/>
          <w:sz w:val="24"/>
          <w:szCs w:val="24"/>
        </w:rPr>
      </w:pPr>
      <w:r>
        <w:rPr>
          <w:rFonts w:ascii="仿宋_GB2312" w:eastAsia="仿宋_GB2312" w:hint="eastAsia"/>
          <w:color w:val="000000"/>
          <w:sz w:val="28"/>
          <w:szCs w:val="28"/>
        </w:rPr>
        <w:t>填报日期:</w:t>
      </w:r>
      <w:r>
        <w:rPr>
          <w:rFonts w:ascii="仿宋_GB2312" w:eastAsia="仿宋_GB2312"/>
          <w:color w:val="000000"/>
          <w:sz w:val="28"/>
          <w:szCs w:val="28"/>
        </w:rPr>
        <w:t xml:space="preserve"> </w:t>
      </w:r>
      <w:r>
        <w:rPr>
          <w:rFonts w:ascii="仿宋_GB2312" w:eastAsia="仿宋_GB2312" w:hint="eastAsia"/>
          <w:color w:val="000000"/>
          <w:sz w:val="28"/>
          <w:szCs w:val="28"/>
          <w:u w:val="single"/>
        </w:rPr>
        <w:t xml:space="preserve">    </w:t>
      </w:r>
      <w:r>
        <w:rPr>
          <w:rFonts w:ascii="仿宋_GB2312" w:eastAsia="仿宋_GB2312"/>
          <w:color w:val="000000"/>
          <w:sz w:val="28"/>
          <w:szCs w:val="28"/>
          <w:u w:val="single"/>
        </w:rPr>
        <w:t xml:space="preserve">      </w:t>
      </w:r>
      <w:r>
        <w:rPr>
          <w:rFonts w:ascii="微软雅黑" w:eastAsia="微软雅黑" w:hAnsi="微软雅黑" w:cs="宋体" w:hint="eastAsia"/>
          <w:color w:val="333333"/>
          <w:kern w:val="0"/>
          <w:sz w:val="24"/>
          <w:szCs w:val="24"/>
          <w:u w:val="single"/>
        </w:rPr>
        <w:t xml:space="preserve"> </w:t>
      </w:r>
      <w:r>
        <w:rPr>
          <w:rFonts w:ascii="微软雅黑" w:eastAsia="微软雅黑" w:hAnsi="微软雅黑" w:cs="宋体"/>
          <w:color w:val="333333"/>
          <w:kern w:val="0"/>
          <w:sz w:val="24"/>
          <w:szCs w:val="24"/>
          <w:u w:val="single"/>
        </w:rPr>
        <w:t xml:space="preserve"> </w:t>
      </w:r>
      <w:r>
        <w:rPr>
          <w:rFonts w:ascii="微软雅黑" w:eastAsia="微软雅黑" w:hAnsi="微软雅黑" w:cs="宋体" w:hint="eastAsia"/>
          <w:color w:val="333333"/>
          <w:kern w:val="0"/>
          <w:sz w:val="24"/>
          <w:szCs w:val="24"/>
          <w:u w:val="single"/>
        </w:rPr>
        <w:t xml:space="preserve"> </w:t>
      </w:r>
      <w:r>
        <w:rPr>
          <w:rFonts w:ascii="微软雅黑" w:eastAsia="微软雅黑" w:hAnsi="微软雅黑" w:cs="宋体"/>
          <w:color w:val="333333"/>
          <w:kern w:val="0"/>
          <w:sz w:val="24"/>
          <w:szCs w:val="24"/>
          <w:u w:val="single"/>
        </w:rPr>
        <w:t xml:space="preserve"> </w:t>
      </w:r>
      <w:r w:rsidR="007C2D94">
        <w:rPr>
          <w:rFonts w:ascii="微软雅黑" w:eastAsia="微软雅黑" w:hAnsi="微软雅黑" w:cs="宋体" w:hint="eastAsia"/>
          <w:color w:val="333333"/>
          <w:kern w:val="0"/>
          <w:sz w:val="24"/>
          <w:szCs w:val="24"/>
          <w:u w:val="single"/>
        </w:rPr>
        <w:t xml:space="preserve">       </w:t>
      </w:r>
      <w:r>
        <w:rPr>
          <w:rFonts w:ascii="微软雅黑" w:eastAsia="微软雅黑" w:hAnsi="微软雅黑" w:cs="宋体"/>
          <w:color w:val="333333"/>
          <w:kern w:val="0"/>
          <w:sz w:val="24"/>
          <w:szCs w:val="24"/>
          <w:u w:val="single"/>
        </w:rPr>
        <w:t xml:space="preserve">     </w:t>
      </w:r>
      <w:r>
        <w:rPr>
          <w:rFonts w:ascii="微软雅黑" w:eastAsia="微软雅黑" w:hAnsi="微软雅黑" w:cs="宋体" w:hint="eastAsia"/>
          <w:color w:val="333333"/>
          <w:kern w:val="0"/>
          <w:sz w:val="24"/>
          <w:szCs w:val="24"/>
          <w:u w:val="single"/>
        </w:rPr>
        <w:t xml:space="preserve">      </w:t>
      </w:r>
      <w:r>
        <w:rPr>
          <w:rFonts w:ascii="微软雅黑" w:eastAsia="微软雅黑" w:hAnsi="微软雅黑" w:cs="宋体"/>
          <w:color w:val="FFFFFF" w:themeColor="background1"/>
          <w:kern w:val="0"/>
          <w:sz w:val="24"/>
          <w:szCs w:val="24"/>
        </w:rPr>
        <w:t>_</w:t>
      </w:r>
    </w:p>
    <w:bookmarkEnd w:id="0"/>
    <w:p w14:paraId="6AFA67B3" w14:textId="77777777" w:rsidR="008465AE" w:rsidRDefault="008465AE">
      <w:pPr>
        <w:spacing w:line="560" w:lineRule="exact"/>
        <w:rPr>
          <w:rFonts w:ascii="仿宋_GB2312" w:eastAsia="仿宋_GB2312"/>
          <w:color w:val="000000"/>
          <w:sz w:val="28"/>
          <w:szCs w:val="28"/>
        </w:rPr>
      </w:pPr>
    </w:p>
    <w:p w14:paraId="23692475" w14:textId="77777777" w:rsidR="008465AE" w:rsidRDefault="004F6A88">
      <w:pPr>
        <w:spacing w:beforeLines="50" w:before="156" w:line="56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教育部学校规划建设发展中心制</w:t>
      </w:r>
    </w:p>
    <w:p w14:paraId="13A85BAC" w14:textId="77777777" w:rsidR="008465AE" w:rsidRDefault="004F6A88">
      <w:pPr>
        <w:spacing w:beforeLines="50" w:before="156" w:line="5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二○一九年六月</w:t>
      </w:r>
    </w:p>
    <w:p w14:paraId="3CD18DAE" w14:textId="77777777" w:rsidR="008465AE" w:rsidRDefault="008465AE">
      <w:pPr>
        <w:spacing w:line="480" w:lineRule="auto"/>
        <w:rPr>
          <w:rFonts w:ascii="仿宋_GB2312" w:eastAsia="仿宋_GB2312" w:hAnsi="宋体"/>
          <w:color w:val="000000"/>
          <w:sz w:val="30"/>
          <w:szCs w:val="30"/>
        </w:rPr>
        <w:sectPr w:rsidR="008465AE">
          <w:footerReference w:type="even" r:id="rId9"/>
          <w:footerReference w:type="default" r:id="rId10"/>
          <w:pgSz w:w="11906" w:h="16838"/>
          <w:pgMar w:top="1440" w:right="1800" w:bottom="1440" w:left="1800" w:header="851" w:footer="992" w:gutter="0"/>
          <w:cols w:space="720"/>
          <w:titlePg/>
          <w:docGrid w:type="lines" w:linePitch="312"/>
        </w:sectPr>
      </w:pPr>
    </w:p>
    <w:p w14:paraId="4E352EE4" w14:textId="77777777" w:rsidR="008465AE" w:rsidRDefault="008465AE">
      <w:pPr>
        <w:spacing w:line="480" w:lineRule="auto"/>
        <w:rPr>
          <w:rFonts w:ascii="仿宋_GB2312" w:eastAsia="仿宋_GB2312" w:hAnsi="宋体"/>
          <w:color w:val="000000"/>
          <w:sz w:val="28"/>
        </w:rPr>
      </w:pPr>
    </w:p>
    <w:p w14:paraId="6954C322" w14:textId="77777777" w:rsidR="008465AE" w:rsidRDefault="004F6A88">
      <w:pPr>
        <w:spacing w:line="480" w:lineRule="auto"/>
        <w:jc w:val="center"/>
        <w:rPr>
          <w:rFonts w:ascii="仿宋_GB2312" w:eastAsia="仿宋_GB2312" w:hAnsi="宋体"/>
          <w:b/>
          <w:bCs/>
          <w:color w:val="000000"/>
          <w:sz w:val="36"/>
        </w:rPr>
      </w:pPr>
      <w:r>
        <w:rPr>
          <w:rFonts w:ascii="仿宋_GB2312" w:eastAsia="仿宋_GB2312" w:hAnsi="宋体" w:hint="eastAsia"/>
          <w:b/>
          <w:bCs/>
          <w:color w:val="000000"/>
          <w:sz w:val="36"/>
        </w:rPr>
        <w:t>填 写 说 明</w:t>
      </w:r>
    </w:p>
    <w:p w14:paraId="73CED52D" w14:textId="77777777" w:rsidR="008465AE" w:rsidRDefault="008465AE">
      <w:pPr>
        <w:spacing w:line="480" w:lineRule="auto"/>
        <w:rPr>
          <w:rFonts w:ascii="仿宋_GB2312" w:eastAsia="仿宋_GB2312" w:hAnsi="宋体"/>
          <w:color w:val="000000"/>
          <w:sz w:val="28"/>
        </w:rPr>
      </w:pPr>
    </w:p>
    <w:p w14:paraId="60D519C7" w14:textId="77777777" w:rsidR="008465AE" w:rsidRDefault="004F6A88">
      <w:pPr>
        <w:numPr>
          <w:ilvl w:val="0"/>
          <w:numId w:val="1"/>
        </w:numPr>
        <w:spacing w:line="480" w:lineRule="auto"/>
        <w:rPr>
          <w:rFonts w:ascii="仿宋_GB2312" w:eastAsia="仿宋_GB2312" w:hAnsi="宋体"/>
          <w:color w:val="000000"/>
          <w:sz w:val="28"/>
        </w:rPr>
      </w:pPr>
      <w:r>
        <w:rPr>
          <w:rFonts w:ascii="仿宋_GB2312" w:eastAsia="仿宋_GB2312" w:hAnsi="宋体" w:hint="eastAsia"/>
          <w:color w:val="000000"/>
          <w:sz w:val="28"/>
        </w:rPr>
        <w:t>请按照填写提示，如实填写各项。</w:t>
      </w:r>
    </w:p>
    <w:p w14:paraId="6A4AE000" w14:textId="77777777" w:rsidR="008465AE" w:rsidRDefault="004F6A88">
      <w:pPr>
        <w:numPr>
          <w:ilvl w:val="0"/>
          <w:numId w:val="1"/>
        </w:numPr>
        <w:spacing w:line="480" w:lineRule="auto"/>
        <w:rPr>
          <w:rFonts w:ascii="仿宋_GB2312" w:eastAsia="仿宋_GB2312" w:hAnsi="宋体"/>
          <w:color w:val="000000"/>
          <w:sz w:val="28"/>
        </w:rPr>
      </w:pPr>
      <w:r>
        <w:rPr>
          <w:rFonts w:ascii="仿宋_GB2312" w:eastAsia="仿宋_GB2312" w:hAnsi="宋体" w:hint="eastAsia"/>
          <w:color w:val="000000"/>
          <w:sz w:val="28"/>
        </w:rPr>
        <w:t>请于</w:t>
      </w:r>
      <w:r w:rsidR="00B239A2">
        <w:rPr>
          <w:rFonts w:ascii="仿宋_GB2312" w:eastAsia="仿宋_GB2312" w:hAnsi="宋体"/>
          <w:color w:val="000000"/>
          <w:sz w:val="28"/>
        </w:rPr>
        <w:t>XX</w:t>
      </w:r>
      <w:r>
        <w:rPr>
          <w:rFonts w:ascii="仿宋_GB2312" w:eastAsia="仿宋_GB2312" w:hAnsi="宋体" w:hint="eastAsia"/>
          <w:color w:val="000000"/>
          <w:sz w:val="28"/>
        </w:rPr>
        <w:t>月</w:t>
      </w:r>
      <w:r w:rsidR="00B239A2">
        <w:rPr>
          <w:rFonts w:ascii="仿宋_GB2312" w:eastAsia="仿宋_GB2312" w:hAnsi="宋体"/>
          <w:color w:val="000000"/>
          <w:sz w:val="28"/>
        </w:rPr>
        <w:t>XX</w:t>
      </w:r>
      <w:r>
        <w:rPr>
          <w:rFonts w:ascii="仿宋_GB2312" w:eastAsia="仿宋_GB2312" w:hAnsi="宋体" w:hint="eastAsia"/>
          <w:color w:val="000000"/>
          <w:sz w:val="28"/>
        </w:rPr>
        <w:t>日前发至</w:t>
      </w:r>
      <w:r w:rsidR="00BE4631" w:rsidRPr="003B6080">
        <w:rPr>
          <w:rFonts w:ascii="Times New Roman" w:eastAsia="仿宋_GB2312" w:hAnsi="Times New Roman" w:cs="Times New Roman"/>
          <w:i/>
          <w:color w:val="000000"/>
          <w:sz w:val="28"/>
          <w:highlight w:val="yellow"/>
        </w:rPr>
        <w:t>xiangmuxunjian</w:t>
      </w:r>
      <w:r w:rsidRPr="003B6080">
        <w:rPr>
          <w:rFonts w:ascii="Times New Roman" w:eastAsia="仿宋_GB2312" w:hAnsi="Times New Roman" w:cs="Times New Roman"/>
          <w:i/>
          <w:color w:val="000000"/>
          <w:sz w:val="28"/>
          <w:highlight w:val="yellow"/>
        </w:rPr>
        <w:t>@csdp.edu.cn</w:t>
      </w:r>
      <w:r>
        <w:rPr>
          <w:rFonts w:ascii="仿宋_GB2312" w:eastAsia="仿宋_GB2312" w:hAnsi="宋体" w:hint="eastAsia"/>
          <w:color w:val="000000"/>
          <w:sz w:val="28"/>
        </w:rPr>
        <w:t>。</w:t>
      </w:r>
    </w:p>
    <w:p w14:paraId="558051BD" w14:textId="77777777" w:rsidR="008465AE" w:rsidRDefault="004F6A88">
      <w:pPr>
        <w:numPr>
          <w:ilvl w:val="0"/>
          <w:numId w:val="1"/>
        </w:numPr>
        <w:spacing w:line="480" w:lineRule="auto"/>
        <w:rPr>
          <w:rFonts w:ascii="仿宋_GB2312" w:eastAsia="仿宋_GB2312" w:hAnsi="宋体"/>
          <w:color w:val="000000"/>
          <w:sz w:val="28"/>
        </w:rPr>
      </w:pPr>
      <w:r>
        <w:rPr>
          <w:rFonts w:ascii="仿宋_GB2312" w:eastAsia="仿宋_GB2312" w:hAnsi="宋体" w:hint="eastAsia"/>
          <w:color w:val="000000"/>
          <w:sz w:val="28"/>
        </w:rPr>
        <w:t>请用A4纸打印，电子版以</w:t>
      </w:r>
      <w:r>
        <w:rPr>
          <w:rFonts w:ascii="Times New Roman" w:eastAsia="仿宋_GB2312" w:hAnsi="Times New Roman" w:cs="Times New Roman"/>
          <w:color w:val="000000"/>
          <w:sz w:val="28"/>
        </w:rPr>
        <w:t>word</w:t>
      </w:r>
      <w:r>
        <w:rPr>
          <w:rFonts w:ascii="仿宋_GB2312" w:eastAsia="仿宋_GB2312" w:hAnsi="宋体" w:hint="eastAsia"/>
          <w:color w:val="000000"/>
          <w:sz w:val="28"/>
        </w:rPr>
        <w:t>文档格式上报。</w:t>
      </w:r>
    </w:p>
    <w:p w14:paraId="36CCB586" w14:textId="77777777" w:rsidR="008465AE" w:rsidRDefault="004F6A88">
      <w:pPr>
        <w:numPr>
          <w:ilvl w:val="0"/>
          <w:numId w:val="1"/>
        </w:numPr>
        <w:spacing w:line="480" w:lineRule="auto"/>
        <w:ind w:rightChars="12" w:right="25"/>
        <w:rPr>
          <w:rFonts w:ascii="仿宋_GB2312" w:eastAsia="仿宋_GB2312" w:hAnsi="宋体"/>
          <w:color w:val="000000"/>
          <w:sz w:val="28"/>
        </w:rPr>
      </w:pPr>
      <w:r>
        <w:rPr>
          <w:rFonts w:ascii="仿宋_GB2312" w:eastAsia="仿宋_GB2312" w:hAnsi="宋体" w:hint="eastAsia"/>
          <w:color w:val="000000"/>
          <w:sz w:val="28"/>
        </w:rPr>
        <w:t>涉密内容可不填写，但须单独注明。</w:t>
      </w:r>
    </w:p>
    <w:p w14:paraId="665CA4CD" w14:textId="77777777" w:rsidR="008465AE" w:rsidRDefault="004F6A88">
      <w:pPr>
        <w:numPr>
          <w:ilvl w:val="0"/>
          <w:numId w:val="1"/>
        </w:numPr>
        <w:spacing w:line="480" w:lineRule="auto"/>
        <w:ind w:rightChars="12" w:right="25"/>
        <w:rPr>
          <w:rFonts w:ascii="仿宋_GB2312" w:eastAsia="仿宋_GB2312" w:hAnsi="宋体"/>
          <w:color w:val="000000"/>
          <w:sz w:val="28"/>
        </w:rPr>
      </w:pPr>
      <w:r>
        <w:rPr>
          <w:rFonts w:ascii="仿宋_GB2312" w:eastAsia="仿宋_GB2312" w:hAnsi="宋体" w:hint="eastAsia"/>
          <w:color w:val="000000"/>
          <w:sz w:val="28"/>
        </w:rPr>
        <w:t>撰写大纲仅供参考，内容较多可另附页。</w:t>
      </w:r>
    </w:p>
    <w:p w14:paraId="0B2B457C" w14:textId="77777777" w:rsidR="008465AE" w:rsidRDefault="004F6A88">
      <w:pPr>
        <w:numPr>
          <w:ilvl w:val="0"/>
          <w:numId w:val="1"/>
        </w:numPr>
        <w:spacing w:line="480" w:lineRule="auto"/>
        <w:ind w:rightChars="12" w:right="25"/>
        <w:rPr>
          <w:rFonts w:ascii="仿宋_GB2312" w:eastAsia="仿宋_GB2312" w:hAnsi="宋体"/>
          <w:color w:val="000000"/>
          <w:sz w:val="28"/>
        </w:rPr>
      </w:pPr>
      <w:r>
        <w:rPr>
          <w:rFonts w:ascii="仿宋_GB2312" w:eastAsia="仿宋_GB2312" w:hAnsi="宋体" w:hint="eastAsia"/>
          <w:color w:val="000000"/>
          <w:sz w:val="28"/>
        </w:rPr>
        <w:t>相关栏目填写的内容可另附支撑材料备查。</w:t>
      </w:r>
    </w:p>
    <w:p w14:paraId="161566F0" w14:textId="77777777" w:rsidR="008465AE" w:rsidRDefault="008465AE">
      <w:pPr>
        <w:spacing w:line="480" w:lineRule="auto"/>
        <w:ind w:rightChars="12" w:right="25"/>
        <w:rPr>
          <w:rFonts w:ascii="仿宋_GB2312" w:eastAsia="仿宋_GB2312" w:hAnsi="宋体"/>
          <w:color w:val="000000"/>
          <w:sz w:val="28"/>
        </w:rPr>
      </w:pPr>
    </w:p>
    <w:p w14:paraId="4E1AC434" w14:textId="77777777" w:rsidR="008465AE" w:rsidRDefault="008465AE">
      <w:pPr>
        <w:spacing w:line="480" w:lineRule="auto"/>
        <w:ind w:rightChars="-330" w:right="-693"/>
        <w:rPr>
          <w:rFonts w:ascii="仿宋_GB2312" w:eastAsia="仿宋_GB2312" w:hAnsi="宋体"/>
          <w:color w:val="000000"/>
          <w:sz w:val="28"/>
        </w:rPr>
      </w:pPr>
    </w:p>
    <w:p w14:paraId="73E5CF83" w14:textId="77777777" w:rsidR="008465AE" w:rsidRDefault="008465AE">
      <w:pPr>
        <w:spacing w:line="480" w:lineRule="auto"/>
        <w:ind w:rightChars="-330" w:right="-693"/>
        <w:rPr>
          <w:rFonts w:ascii="仿宋_GB2312" w:eastAsia="仿宋_GB2312" w:hAnsi="宋体"/>
          <w:color w:val="000000"/>
          <w:sz w:val="28"/>
        </w:rPr>
      </w:pPr>
    </w:p>
    <w:p w14:paraId="5256BF83" w14:textId="77777777" w:rsidR="008465AE" w:rsidRDefault="008465AE">
      <w:pPr>
        <w:spacing w:line="480" w:lineRule="auto"/>
        <w:ind w:rightChars="-330" w:right="-693"/>
        <w:rPr>
          <w:rFonts w:ascii="仿宋_GB2312" w:eastAsia="仿宋_GB2312" w:hAnsi="宋体"/>
          <w:color w:val="000000"/>
          <w:sz w:val="28"/>
        </w:rPr>
      </w:pPr>
    </w:p>
    <w:p w14:paraId="64FDE638" w14:textId="77777777" w:rsidR="008465AE" w:rsidRDefault="008465AE">
      <w:pPr>
        <w:spacing w:line="480" w:lineRule="auto"/>
        <w:ind w:rightChars="-330" w:right="-693"/>
        <w:rPr>
          <w:rFonts w:ascii="仿宋_GB2312" w:eastAsia="仿宋_GB2312" w:hAnsi="宋体"/>
          <w:color w:val="000000"/>
          <w:sz w:val="28"/>
        </w:rPr>
      </w:pPr>
    </w:p>
    <w:p w14:paraId="7B75E62E" w14:textId="77777777" w:rsidR="008465AE" w:rsidRDefault="008465AE">
      <w:pPr>
        <w:spacing w:line="480" w:lineRule="auto"/>
        <w:ind w:rightChars="-330" w:right="-693"/>
        <w:rPr>
          <w:rFonts w:ascii="仿宋_GB2312" w:eastAsia="仿宋_GB2312" w:hAnsi="宋体"/>
          <w:color w:val="000000"/>
          <w:sz w:val="28"/>
        </w:rPr>
      </w:pPr>
    </w:p>
    <w:p w14:paraId="750C6BDE" w14:textId="77777777" w:rsidR="008465AE" w:rsidRDefault="008465AE">
      <w:pPr>
        <w:spacing w:line="480" w:lineRule="auto"/>
        <w:ind w:rightChars="-330" w:right="-693"/>
        <w:rPr>
          <w:rFonts w:ascii="仿宋_GB2312" w:eastAsia="仿宋_GB2312" w:hAnsi="宋体"/>
          <w:color w:val="000000"/>
          <w:sz w:val="28"/>
        </w:rPr>
      </w:pPr>
    </w:p>
    <w:p w14:paraId="789318E8" w14:textId="77777777" w:rsidR="008465AE" w:rsidRDefault="008465AE">
      <w:pPr>
        <w:spacing w:line="480" w:lineRule="auto"/>
        <w:ind w:rightChars="-330" w:right="-693"/>
        <w:rPr>
          <w:rFonts w:ascii="仿宋_GB2312" w:eastAsia="仿宋_GB2312" w:hAnsi="宋体"/>
          <w:color w:val="000000"/>
          <w:sz w:val="28"/>
        </w:rPr>
      </w:pP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843"/>
        <w:gridCol w:w="7655"/>
      </w:tblGrid>
      <w:tr w:rsidR="008465AE" w14:paraId="45F92FE5" w14:textId="77777777">
        <w:trPr>
          <w:trHeight w:val="3882"/>
        </w:trPr>
        <w:tc>
          <w:tcPr>
            <w:tcW w:w="1843" w:type="dxa"/>
            <w:vMerge w:val="restart"/>
            <w:tcBorders>
              <w:tl2br w:val="nil"/>
              <w:tr2bl w:val="nil"/>
            </w:tcBorders>
            <w:shd w:val="clear" w:color="auto" w:fill="auto"/>
            <w:vAlign w:val="center"/>
          </w:tcPr>
          <w:p w14:paraId="3E2F86D3" w14:textId="77777777" w:rsidR="008465AE" w:rsidRDefault="004F6A88">
            <w:pPr>
              <w:widowControl/>
              <w:spacing w:line="400" w:lineRule="exact"/>
              <w:jc w:val="center"/>
              <w:textAlignment w:val="center"/>
              <w:rPr>
                <w:rFonts w:ascii="仿宋_GB2312" w:eastAsia="仿宋_GB2312" w:hAnsi="仿宋" w:cs="仿宋"/>
                <w:b/>
                <w:bCs/>
                <w:color w:val="000000"/>
                <w:sz w:val="28"/>
                <w:szCs w:val="28"/>
              </w:rPr>
            </w:pPr>
            <w:r>
              <w:rPr>
                <w:rFonts w:ascii="仿宋_GB2312" w:eastAsia="仿宋_GB2312" w:hAnsi="仿宋" w:cs="仿宋" w:hint="eastAsia"/>
                <w:b/>
                <w:bCs/>
                <w:color w:val="000000"/>
                <w:kern w:val="0"/>
                <w:sz w:val="28"/>
                <w:szCs w:val="28"/>
              </w:rPr>
              <w:lastRenderedPageBreak/>
              <w:t>一、项目概况</w:t>
            </w:r>
          </w:p>
        </w:tc>
        <w:tc>
          <w:tcPr>
            <w:tcW w:w="7655" w:type="dxa"/>
            <w:tcBorders>
              <w:tl2br w:val="nil"/>
              <w:tr2bl w:val="nil"/>
            </w:tcBorders>
            <w:shd w:val="clear" w:color="auto" w:fill="auto"/>
          </w:tcPr>
          <w:p w14:paraId="405420F2" w14:textId="77777777" w:rsidR="008465AE" w:rsidRDefault="004F6A88">
            <w:pPr>
              <w:widowControl/>
              <w:spacing w:line="400" w:lineRule="exact"/>
              <w:jc w:val="left"/>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1.项目推进</w:t>
            </w:r>
            <w:r>
              <w:rPr>
                <w:rFonts w:ascii="仿宋_GB2312" w:eastAsia="仿宋_GB2312" w:hAnsi="仿宋" w:cs="仿宋"/>
                <w:color w:val="000000"/>
                <w:kern w:val="0"/>
                <w:sz w:val="28"/>
                <w:szCs w:val="28"/>
              </w:rPr>
              <w:t>时间表</w:t>
            </w:r>
          </w:p>
          <w:p w14:paraId="7680CB03" w14:textId="77777777" w:rsidR="008465AE" w:rsidRDefault="008465AE">
            <w:pPr>
              <w:rPr>
                <w:rFonts w:ascii="仿宋_GB2312" w:eastAsia="仿宋_GB2312"/>
                <w:sz w:val="24"/>
                <w:szCs w:val="24"/>
              </w:rPr>
            </w:pPr>
          </w:p>
        </w:tc>
      </w:tr>
      <w:tr w:rsidR="008465AE" w14:paraId="59D3F2AC" w14:textId="77777777">
        <w:trPr>
          <w:trHeight w:val="3882"/>
        </w:trPr>
        <w:tc>
          <w:tcPr>
            <w:tcW w:w="1843" w:type="dxa"/>
            <w:vMerge/>
            <w:tcBorders>
              <w:tl2br w:val="nil"/>
              <w:tr2bl w:val="nil"/>
            </w:tcBorders>
            <w:shd w:val="clear" w:color="auto" w:fill="auto"/>
            <w:vAlign w:val="center"/>
          </w:tcPr>
          <w:p w14:paraId="03AF3D23" w14:textId="77777777" w:rsidR="008465AE" w:rsidRDefault="008465AE">
            <w:pPr>
              <w:widowControl/>
              <w:spacing w:line="400" w:lineRule="exact"/>
              <w:jc w:val="center"/>
              <w:textAlignment w:val="center"/>
              <w:rPr>
                <w:rFonts w:ascii="仿宋_GB2312" w:eastAsia="仿宋_GB2312" w:hAnsi="仿宋" w:cs="仿宋"/>
                <w:b/>
                <w:bCs/>
                <w:color w:val="000000"/>
                <w:kern w:val="0"/>
                <w:sz w:val="28"/>
                <w:szCs w:val="28"/>
              </w:rPr>
            </w:pPr>
          </w:p>
        </w:tc>
        <w:tc>
          <w:tcPr>
            <w:tcW w:w="7655" w:type="dxa"/>
            <w:tcBorders>
              <w:tl2br w:val="nil"/>
              <w:tr2bl w:val="nil"/>
            </w:tcBorders>
            <w:shd w:val="clear" w:color="auto" w:fill="auto"/>
          </w:tcPr>
          <w:p w14:paraId="74C90C21" w14:textId="77777777" w:rsidR="008465AE" w:rsidRDefault="004F6A88">
            <w:pPr>
              <w:spacing w:line="400" w:lineRule="exact"/>
              <w:jc w:val="left"/>
              <w:textAlignment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2</w:t>
            </w:r>
            <w:r>
              <w:rPr>
                <w:rFonts w:ascii="仿宋_GB2312" w:eastAsia="仿宋_GB2312" w:hAnsi="仿宋" w:cs="仿宋"/>
                <w:color w:val="000000"/>
                <w:sz w:val="28"/>
                <w:szCs w:val="28"/>
              </w:rPr>
              <w:t>.</w:t>
            </w:r>
            <w:r>
              <w:rPr>
                <w:rFonts w:ascii="仿宋_GB2312" w:eastAsia="仿宋_GB2312" w:hAnsi="仿宋" w:cs="仿宋" w:hint="eastAsia"/>
                <w:color w:val="000000"/>
                <w:sz w:val="28"/>
                <w:szCs w:val="28"/>
              </w:rPr>
              <w:t>对项目推进</w:t>
            </w:r>
            <w:r>
              <w:rPr>
                <w:rFonts w:ascii="仿宋_GB2312" w:eastAsia="仿宋_GB2312" w:hAnsi="仿宋" w:cs="仿宋"/>
                <w:color w:val="000000"/>
                <w:sz w:val="28"/>
                <w:szCs w:val="28"/>
              </w:rPr>
              <w:t>进度</w:t>
            </w:r>
            <w:r>
              <w:rPr>
                <w:rFonts w:ascii="仿宋_GB2312" w:eastAsia="仿宋_GB2312" w:hAnsi="仿宋" w:cs="仿宋" w:hint="eastAsia"/>
                <w:color w:val="000000"/>
                <w:sz w:val="28"/>
                <w:szCs w:val="28"/>
              </w:rPr>
              <w:t>的评价</w:t>
            </w:r>
          </w:p>
          <w:p w14:paraId="5FE33277" w14:textId="77777777" w:rsidR="008465AE" w:rsidRDefault="008465AE">
            <w:pPr>
              <w:spacing w:line="400" w:lineRule="exact"/>
              <w:jc w:val="left"/>
              <w:textAlignment w:val="center"/>
              <w:rPr>
                <w:rFonts w:ascii="仿宋_GB2312" w:eastAsia="仿宋_GB2312" w:hAnsi="仿宋" w:cs="仿宋"/>
                <w:color w:val="000000"/>
                <w:sz w:val="28"/>
                <w:szCs w:val="28"/>
              </w:rPr>
            </w:pPr>
          </w:p>
          <w:p w14:paraId="2A13EF66" w14:textId="77777777" w:rsidR="008465AE" w:rsidRDefault="008465AE">
            <w:pPr>
              <w:spacing w:line="400" w:lineRule="exact"/>
              <w:jc w:val="left"/>
              <w:textAlignment w:val="center"/>
              <w:rPr>
                <w:rFonts w:ascii="仿宋_GB2312" w:eastAsia="仿宋_GB2312" w:hAnsi="仿宋" w:cs="仿宋"/>
                <w:color w:val="000000"/>
                <w:sz w:val="28"/>
                <w:szCs w:val="28"/>
              </w:rPr>
            </w:pPr>
          </w:p>
        </w:tc>
      </w:tr>
      <w:tr w:rsidR="008465AE" w14:paraId="4CA38908" w14:textId="77777777">
        <w:trPr>
          <w:trHeight w:val="3882"/>
        </w:trPr>
        <w:tc>
          <w:tcPr>
            <w:tcW w:w="1843" w:type="dxa"/>
            <w:vMerge/>
            <w:tcBorders>
              <w:tl2br w:val="nil"/>
              <w:tr2bl w:val="nil"/>
            </w:tcBorders>
            <w:shd w:val="clear" w:color="auto" w:fill="auto"/>
            <w:vAlign w:val="center"/>
          </w:tcPr>
          <w:p w14:paraId="3311896D" w14:textId="77777777" w:rsidR="008465AE" w:rsidRDefault="008465AE">
            <w:pPr>
              <w:widowControl/>
              <w:spacing w:line="400" w:lineRule="exact"/>
              <w:jc w:val="center"/>
              <w:rPr>
                <w:rFonts w:ascii="仿宋_GB2312" w:eastAsia="仿宋_GB2312" w:hAnsi="仿宋" w:cs="仿宋"/>
                <w:b/>
                <w:bCs/>
                <w:color w:val="000000"/>
                <w:sz w:val="28"/>
                <w:szCs w:val="28"/>
              </w:rPr>
            </w:pPr>
          </w:p>
        </w:tc>
        <w:tc>
          <w:tcPr>
            <w:tcW w:w="7655" w:type="dxa"/>
            <w:tcBorders>
              <w:tl2br w:val="nil"/>
              <w:tr2bl w:val="nil"/>
            </w:tcBorders>
            <w:shd w:val="clear" w:color="auto" w:fill="auto"/>
          </w:tcPr>
          <w:p w14:paraId="42D1E560" w14:textId="77777777" w:rsidR="008465AE" w:rsidRDefault="004F6A88">
            <w:pPr>
              <w:widowControl/>
              <w:spacing w:line="400" w:lineRule="exact"/>
              <w:jc w:val="left"/>
              <w:textAlignment w:val="center"/>
              <w:rPr>
                <w:rFonts w:ascii="仿宋_GB2312" w:eastAsia="仿宋_GB2312" w:hAnsi="仿宋" w:cs="仿宋"/>
                <w:color w:val="000000"/>
                <w:kern w:val="0"/>
                <w:sz w:val="28"/>
                <w:szCs w:val="28"/>
              </w:rPr>
            </w:pPr>
            <w:r>
              <w:rPr>
                <w:rFonts w:ascii="仿宋_GB2312" w:eastAsia="仿宋_GB2312" w:hAnsi="仿宋" w:cs="仿宋"/>
                <w:color w:val="000000"/>
                <w:kern w:val="0"/>
                <w:sz w:val="28"/>
                <w:szCs w:val="28"/>
              </w:rPr>
              <w:t>3</w:t>
            </w:r>
            <w:r>
              <w:rPr>
                <w:rFonts w:ascii="仿宋_GB2312" w:eastAsia="仿宋_GB2312" w:hAnsi="仿宋" w:cs="仿宋" w:hint="eastAsia"/>
                <w:color w:val="000000"/>
                <w:kern w:val="0"/>
                <w:sz w:val="28"/>
                <w:szCs w:val="28"/>
              </w:rPr>
              <w:t>.现阶段面临的主要问题</w:t>
            </w:r>
          </w:p>
          <w:p w14:paraId="0959785C"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486B04CA"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tc>
      </w:tr>
      <w:tr w:rsidR="008465AE" w14:paraId="04539181" w14:textId="77777777">
        <w:trPr>
          <w:trHeight w:val="3882"/>
        </w:trPr>
        <w:tc>
          <w:tcPr>
            <w:tcW w:w="1843" w:type="dxa"/>
            <w:vMerge/>
            <w:tcBorders>
              <w:tl2br w:val="nil"/>
              <w:tr2bl w:val="nil"/>
            </w:tcBorders>
            <w:shd w:val="clear" w:color="auto" w:fill="auto"/>
            <w:vAlign w:val="center"/>
          </w:tcPr>
          <w:p w14:paraId="38CCD4F8" w14:textId="77777777" w:rsidR="008465AE" w:rsidRDefault="008465AE">
            <w:pPr>
              <w:widowControl/>
              <w:spacing w:line="400" w:lineRule="exact"/>
              <w:jc w:val="center"/>
              <w:rPr>
                <w:rFonts w:ascii="仿宋_GB2312" w:eastAsia="仿宋_GB2312" w:hAnsi="仿宋" w:cs="仿宋"/>
                <w:b/>
                <w:bCs/>
                <w:color w:val="000000"/>
                <w:sz w:val="28"/>
                <w:szCs w:val="28"/>
              </w:rPr>
            </w:pPr>
          </w:p>
        </w:tc>
        <w:tc>
          <w:tcPr>
            <w:tcW w:w="7655" w:type="dxa"/>
            <w:tcBorders>
              <w:tl2br w:val="nil"/>
              <w:tr2bl w:val="nil"/>
            </w:tcBorders>
            <w:shd w:val="clear" w:color="auto" w:fill="auto"/>
          </w:tcPr>
          <w:p w14:paraId="2512F880" w14:textId="77777777" w:rsidR="008465AE" w:rsidRDefault="004F6A88">
            <w:pPr>
              <w:widowControl/>
              <w:spacing w:line="400" w:lineRule="exact"/>
              <w:jc w:val="left"/>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4</w:t>
            </w:r>
            <w:r>
              <w:rPr>
                <w:rFonts w:ascii="仿宋_GB2312" w:eastAsia="仿宋_GB2312" w:hAnsi="仿宋" w:cs="仿宋"/>
                <w:color w:val="000000"/>
                <w:kern w:val="0"/>
                <w:sz w:val="28"/>
                <w:szCs w:val="28"/>
              </w:rPr>
              <w:t>.</w:t>
            </w:r>
            <w:r>
              <w:rPr>
                <w:rFonts w:ascii="仿宋_GB2312" w:eastAsia="仿宋_GB2312" w:hAnsi="仿宋" w:cs="仿宋" w:hint="eastAsia"/>
                <w:color w:val="000000"/>
                <w:kern w:val="0"/>
                <w:sz w:val="28"/>
                <w:szCs w:val="28"/>
              </w:rPr>
              <w:t>下一步发展思路</w:t>
            </w:r>
          </w:p>
          <w:p w14:paraId="63D40823"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5849050C"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tc>
      </w:tr>
      <w:tr w:rsidR="008465AE" w14:paraId="2A0BFC55" w14:textId="77777777">
        <w:trPr>
          <w:trHeight w:val="3882"/>
        </w:trPr>
        <w:tc>
          <w:tcPr>
            <w:tcW w:w="1843" w:type="dxa"/>
            <w:vMerge w:val="restart"/>
            <w:tcBorders>
              <w:tl2br w:val="nil"/>
              <w:tr2bl w:val="nil"/>
            </w:tcBorders>
            <w:shd w:val="clear" w:color="auto" w:fill="auto"/>
            <w:vAlign w:val="center"/>
          </w:tcPr>
          <w:p w14:paraId="1501A3CF" w14:textId="77777777" w:rsidR="008465AE" w:rsidRDefault="004F6A88">
            <w:pPr>
              <w:widowControl/>
              <w:spacing w:line="400" w:lineRule="exact"/>
              <w:jc w:val="center"/>
              <w:textAlignment w:val="center"/>
              <w:rPr>
                <w:rFonts w:ascii="仿宋_GB2312" w:eastAsia="仿宋_GB2312" w:hAnsi="仿宋" w:cs="仿宋"/>
                <w:b/>
                <w:bCs/>
                <w:color w:val="000000"/>
                <w:kern w:val="0"/>
                <w:sz w:val="28"/>
                <w:szCs w:val="28"/>
              </w:rPr>
            </w:pPr>
            <w:r>
              <w:rPr>
                <w:rFonts w:ascii="仿宋_GB2312" w:eastAsia="仿宋_GB2312" w:hAnsi="仿宋" w:cs="仿宋" w:hint="eastAsia"/>
                <w:b/>
                <w:bCs/>
                <w:color w:val="000000"/>
                <w:kern w:val="0"/>
                <w:sz w:val="28"/>
                <w:szCs w:val="28"/>
              </w:rPr>
              <w:t>二、项目管理架构及运行</w:t>
            </w:r>
          </w:p>
          <w:p w14:paraId="7AF5FA89" w14:textId="77777777" w:rsidR="008465AE" w:rsidRDefault="004F6A88">
            <w:pPr>
              <w:widowControl/>
              <w:spacing w:line="400" w:lineRule="exact"/>
              <w:jc w:val="center"/>
              <w:textAlignment w:val="center"/>
              <w:rPr>
                <w:rFonts w:ascii="仿宋_GB2312" w:eastAsia="仿宋_GB2312" w:hAnsi="仿宋" w:cs="仿宋"/>
                <w:b/>
                <w:bCs/>
                <w:color w:val="000000"/>
                <w:kern w:val="0"/>
                <w:sz w:val="28"/>
                <w:szCs w:val="28"/>
              </w:rPr>
            </w:pPr>
            <w:r>
              <w:rPr>
                <w:rFonts w:ascii="仿宋_GB2312" w:eastAsia="仿宋_GB2312" w:hAnsi="仿宋" w:cs="仿宋" w:hint="eastAsia"/>
                <w:b/>
                <w:bCs/>
                <w:color w:val="000000"/>
                <w:kern w:val="0"/>
                <w:sz w:val="28"/>
                <w:szCs w:val="28"/>
              </w:rPr>
              <w:t>机制</w:t>
            </w:r>
          </w:p>
        </w:tc>
        <w:tc>
          <w:tcPr>
            <w:tcW w:w="7655" w:type="dxa"/>
            <w:tcBorders>
              <w:tl2br w:val="nil"/>
              <w:tr2bl w:val="nil"/>
            </w:tcBorders>
            <w:shd w:val="clear" w:color="auto" w:fill="auto"/>
          </w:tcPr>
          <w:p w14:paraId="49995EC4" w14:textId="77777777" w:rsidR="008465AE" w:rsidRDefault="004F6A88">
            <w:pPr>
              <w:widowControl/>
              <w:spacing w:line="400" w:lineRule="exact"/>
              <w:jc w:val="left"/>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1. 项目管理</w:t>
            </w:r>
            <w:r>
              <w:rPr>
                <w:rFonts w:ascii="仿宋_GB2312" w:eastAsia="仿宋_GB2312" w:hAnsi="仿宋" w:cs="仿宋"/>
                <w:color w:val="000000"/>
                <w:kern w:val="0"/>
                <w:sz w:val="28"/>
                <w:szCs w:val="28"/>
              </w:rPr>
              <w:t>架构的要素构成</w:t>
            </w:r>
            <w:r>
              <w:rPr>
                <w:rFonts w:ascii="仿宋_GB2312" w:eastAsia="仿宋_GB2312" w:hAnsi="仿宋" w:cs="仿宋" w:hint="eastAsia"/>
                <w:color w:val="000000"/>
                <w:kern w:val="0"/>
                <w:sz w:val="28"/>
                <w:szCs w:val="28"/>
              </w:rPr>
              <w:t>及</w:t>
            </w:r>
            <w:r>
              <w:rPr>
                <w:rFonts w:ascii="仿宋_GB2312" w:eastAsia="仿宋_GB2312" w:hAnsi="仿宋" w:cs="仿宋"/>
                <w:color w:val="000000"/>
                <w:kern w:val="0"/>
                <w:sz w:val="28"/>
                <w:szCs w:val="28"/>
              </w:rPr>
              <w:t>具体</w:t>
            </w:r>
            <w:r>
              <w:rPr>
                <w:rFonts w:ascii="仿宋_GB2312" w:eastAsia="仿宋_GB2312" w:hAnsi="仿宋" w:cs="仿宋" w:hint="eastAsia"/>
                <w:color w:val="000000"/>
                <w:kern w:val="0"/>
                <w:sz w:val="28"/>
                <w:szCs w:val="28"/>
              </w:rPr>
              <w:t>职能（项目实施过程中</w:t>
            </w:r>
            <w:r>
              <w:rPr>
                <w:rFonts w:ascii="仿宋_GB2312" w:eastAsia="仿宋_GB2312" w:hAnsi="仿宋" w:cs="仿宋"/>
                <w:color w:val="000000"/>
                <w:kern w:val="0"/>
                <w:sz w:val="28"/>
                <w:szCs w:val="28"/>
              </w:rPr>
              <w:t>学校</w:t>
            </w:r>
            <w:r>
              <w:rPr>
                <w:rFonts w:ascii="仿宋_GB2312" w:eastAsia="仿宋_GB2312" w:hAnsi="仿宋" w:cs="仿宋" w:hint="eastAsia"/>
                <w:color w:val="000000"/>
                <w:kern w:val="0"/>
                <w:sz w:val="28"/>
                <w:szCs w:val="28"/>
              </w:rPr>
              <w:t>、二级学院、</w:t>
            </w:r>
            <w:r>
              <w:rPr>
                <w:rFonts w:ascii="仿宋_GB2312" w:eastAsia="仿宋_GB2312" w:hAnsi="仿宋" w:cs="仿宋"/>
                <w:color w:val="000000"/>
                <w:kern w:val="0"/>
                <w:sz w:val="28"/>
                <w:szCs w:val="28"/>
              </w:rPr>
              <w:t>相关部门</w:t>
            </w:r>
            <w:r>
              <w:rPr>
                <w:rFonts w:ascii="仿宋_GB2312" w:eastAsia="仿宋_GB2312" w:hAnsi="仿宋" w:cs="仿宋" w:hint="eastAsia"/>
                <w:color w:val="000000"/>
                <w:kern w:val="0"/>
                <w:sz w:val="28"/>
                <w:szCs w:val="28"/>
              </w:rPr>
              <w:t>及教师的角色定位</w:t>
            </w:r>
            <w:r>
              <w:rPr>
                <w:rFonts w:ascii="仿宋_GB2312" w:eastAsia="仿宋_GB2312" w:hAnsi="仿宋" w:cs="仿宋"/>
                <w:color w:val="000000"/>
                <w:kern w:val="0"/>
                <w:sz w:val="28"/>
                <w:szCs w:val="28"/>
              </w:rPr>
              <w:t>与职能架构</w:t>
            </w:r>
            <w:r>
              <w:rPr>
                <w:rFonts w:ascii="仿宋_GB2312" w:eastAsia="仿宋_GB2312" w:hAnsi="仿宋" w:cs="仿宋" w:hint="eastAsia"/>
                <w:color w:val="000000"/>
                <w:kern w:val="0"/>
                <w:sz w:val="28"/>
                <w:szCs w:val="28"/>
              </w:rPr>
              <w:t>）</w:t>
            </w:r>
          </w:p>
          <w:p w14:paraId="1BD56EEE"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660D5F40"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tc>
      </w:tr>
      <w:tr w:rsidR="008465AE" w14:paraId="6C409201" w14:textId="77777777">
        <w:trPr>
          <w:trHeight w:val="2450"/>
        </w:trPr>
        <w:tc>
          <w:tcPr>
            <w:tcW w:w="1843" w:type="dxa"/>
            <w:vMerge/>
            <w:tcBorders>
              <w:tl2br w:val="nil"/>
              <w:tr2bl w:val="nil"/>
            </w:tcBorders>
            <w:shd w:val="clear" w:color="auto" w:fill="auto"/>
            <w:vAlign w:val="center"/>
          </w:tcPr>
          <w:p w14:paraId="28DC19CE" w14:textId="77777777" w:rsidR="008465AE" w:rsidRDefault="008465AE">
            <w:pPr>
              <w:widowControl/>
              <w:spacing w:line="400" w:lineRule="exact"/>
              <w:jc w:val="center"/>
              <w:textAlignment w:val="center"/>
              <w:rPr>
                <w:rFonts w:ascii="仿宋_GB2312" w:eastAsia="仿宋_GB2312" w:hAnsi="仿宋" w:cs="仿宋"/>
                <w:b/>
                <w:bCs/>
                <w:color w:val="000000"/>
                <w:kern w:val="0"/>
                <w:sz w:val="28"/>
                <w:szCs w:val="28"/>
              </w:rPr>
            </w:pPr>
          </w:p>
        </w:tc>
        <w:tc>
          <w:tcPr>
            <w:tcW w:w="7655" w:type="dxa"/>
            <w:tcBorders>
              <w:tl2br w:val="nil"/>
              <w:tr2bl w:val="nil"/>
            </w:tcBorders>
            <w:shd w:val="clear" w:color="auto" w:fill="auto"/>
          </w:tcPr>
          <w:p w14:paraId="1ED6ADE8" w14:textId="77777777" w:rsidR="008465AE" w:rsidRDefault="004F6A88">
            <w:pPr>
              <w:widowControl/>
              <w:spacing w:line="400" w:lineRule="exact"/>
              <w:jc w:val="left"/>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2.项目</w:t>
            </w:r>
            <w:r>
              <w:rPr>
                <w:rFonts w:ascii="仿宋_GB2312" w:eastAsia="仿宋_GB2312" w:hAnsi="仿宋" w:cs="仿宋"/>
                <w:color w:val="000000"/>
                <w:kern w:val="0"/>
                <w:sz w:val="28"/>
                <w:szCs w:val="28"/>
              </w:rPr>
              <w:t>运行机制的</w:t>
            </w:r>
            <w:r>
              <w:rPr>
                <w:rFonts w:ascii="仿宋_GB2312" w:eastAsia="仿宋_GB2312" w:hAnsi="仿宋" w:cs="仿宋" w:hint="eastAsia"/>
                <w:color w:val="000000"/>
                <w:kern w:val="0"/>
                <w:sz w:val="28"/>
                <w:szCs w:val="28"/>
              </w:rPr>
              <w:t>关键</w:t>
            </w:r>
            <w:r>
              <w:rPr>
                <w:rFonts w:ascii="仿宋_GB2312" w:eastAsia="仿宋_GB2312" w:hAnsi="仿宋" w:cs="仿宋"/>
                <w:color w:val="000000"/>
                <w:kern w:val="0"/>
                <w:sz w:val="28"/>
                <w:szCs w:val="28"/>
              </w:rPr>
              <w:t>环节</w:t>
            </w:r>
            <w:r>
              <w:rPr>
                <w:rFonts w:ascii="仿宋_GB2312" w:eastAsia="仿宋_GB2312" w:hAnsi="仿宋" w:cs="仿宋" w:hint="eastAsia"/>
                <w:color w:val="000000"/>
                <w:kern w:val="0"/>
                <w:sz w:val="28"/>
                <w:szCs w:val="28"/>
              </w:rPr>
              <w:t>及</w:t>
            </w:r>
            <w:r>
              <w:rPr>
                <w:rFonts w:ascii="仿宋_GB2312" w:eastAsia="仿宋_GB2312" w:hAnsi="仿宋" w:cs="仿宋"/>
                <w:color w:val="000000"/>
                <w:kern w:val="0"/>
                <w:sz w:val="28"/>
                <w:szCs w:val="28"/>
              </w:rPr>
              <w:t>实施过程</w:t>
            </w:r>
          </w:p>
          <w:p w14:paraId="2CDA6E5B"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52C86110"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tc>
      </w:tr>
      <w:tr w:rsidR="008465AE" w14:paraId="2E468BE4" w14:textId="77777777">
        <w:trPr>
          <w:trHeight w:val="610"/>
        </w:trPr>
        <w:tc>
          <w:tcPr>
            <w:tcW w:w="1843" w:type="dxa"/>
            <w:vMerge w:val="restart"/>
            <w:tcBorders>
              <w:tl2br w:val="nil"/>
              <w:tr2bl w:val="nil"/>
            </w:tcBorders>
            <w:shd w:val="clear" w:color="auto" w:fill="auto"/>
            <w:vAlign w:val="center"/>
          </w:tcPr>
          <w:p w14:paraId="042E1F7C" w14:textId="77777777" w:rsidR="008465AE" w:rsidRDefault="004F6A88">
            <w:pPr>
              <w:widowControl/>
              <w:spacing w:line="400" w:lineRule="exact"/>
              <w:jc w:val="center"/>
              <w:textAlignment w:val="center"/>
              <w:rPr>
                <w:rFonts w:ascii="仿宋_GB2312" w:eastAsia="仿宋_GB2312" w:hAnsi="仿宋" w:cs="仿宋"/>
                <w:b/>
                <w:bCs/>
                <w:color w:val="000000"/>
                <w:sz w:val="28"/>
                <w:szCs w:val="28"/>
              </w:rPr>
            </w:pPr>
            <w:r>
              <w:rPr>
                <w:rFonts w:ascii="仿宋_GB2312" w:eastAsia="仿宋_GB2312" w:hAnsi="仿宋" w:cs="仿宋" w:hint="eastAsia"/>
                <w:b/>
                <w:bCs/>
                <w:color w:val="000000"/>
                <w:kern w:val="0"/>
                <w:sz w:val="28"/>
                <w:szCs w:val="28"/>
              </w:rPr>
              <w:t>三、学科专业和团队建设</w:t>
            </w:r>
          </w:p>
          <w:p w14:paraId="787A99E8" w14:textId="77777777" w:rsidR="008465AE" w:rsidRDefault="008465AE">
            <w:pPr>
              <w:widowControl/>
              <w:spacing w:line="400" w:lineRule="exact"/>
              <w:jc w:val="center"/>
              <w:textAlignment w:val="center"/>
              <w:rPr>
                <w:rFonts w:ascii="仿宋_GB2312" w:eastAsia="仿宋_GB2312" w:hAnsi="仿宋" w:cs="仿宋"/>
                <w:b/>
                <w:bCs/>
                <w:color w:val="000000"/>
                <w:sz w:val="28"/>
                <w:szCs w:val="28"/>
              </w:rPr>
            </w:pPr>
          </w:p>
        </w:tc>
        <w:tc>
          <w:tcPr>
            <w:tcW w:w="7655" w:type="dxa"/>
            <w:tcBorders>
              <w:tl2br w:val="nil"/>
              <w:tr2bl w:val="nil"/>
            </w:tcBorders>
            <w:shd w:val="clear" w:color="auto" w:fill="auto"/>
          </w:tcPr>
          <w:p w14:paraId="126F4C86" w14:textId="77777777" w:rsidR="008465AE" w:rsidRDefault="004F6A88">
            <w:pPr>
              <w:widowControl/>
              <w:spacing w:line="400" w:lineRule="exact"/>
              <w:jc w:val="left"/>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1.学科专业建设情况（列出合作专业名称，分别说明人才培养定位、机制和模式，专业设置</w:t>
            </w:r>
            <w:r w:rsidR="00241146">
              <w:rPr>
                <w:rFonts w:ascii="仿宋_GB2312" w:eastAsia="仿宋_GB2312" w:hAnsi="仿宋" w:cs="仿宋" w:hint="eastAsia"/>
                <w:color w:val="000000"/>
                <w:kern w:val="0"/>
                <w:sz w:val="28"/>
                <w:szCs w:val="28"/>
              </w:rPr>
              <w:t>如何</w:t>
            </w:r>
            <w:r>
              <w:rPr>
                <w:rFonts w:ascii="仿宋_GB2312" w:eastAsia="仿宋_GB2312" w:hAnsi="仿宋" w:cs="仿宋" w:hint="eastAsia"/>
                <w:color w:val="000000"/>
                <w:kern w:val="0"/>
                <w:sz w:val="28"/>
                <w:szCs w:val="28"/>
              </w:rPr>
              <w:t>对接区域产业，</w:t>
            </w:r>
            <w:r w:rsidR="00241146">
              <w:rPr>
                <w:rFonts w:ascii="仿宋_GB2312" w:eastAsia="仿宋_GB2312" w:hAnsi="仿宋" w:cs="仿宋" w:hint="eastAsia"/>
                <w:color w:val="000000"/>
                <w:kern w:val="0"/>
                <w:sz w:val="28"/>
                <w:szCs w:val="28"/>
              </w:rPr>
              <w:t>如何</w:t>
            </w:r>
            <w:r>
              <w:rPr>
                <w:rFonts w:ascii="仿宋_GB2312" w:eastAsia="仿宋_GB2312" w:hAnsi="仿宋" w:cs="仿宋" w:hint="eastAsia"/>
                <w:color w:val="000000"/>
                <w:kern w:val="0"/>
                <w:sz w:val="28"/>
                <w:szCs w:val="28"/>
              </w:rPr>
              <w:t>服务区域经济</w:t>
            </w:r>
            <w:r w:rsidR="00241146">
              <w:rPr>
                <w:rFonts w:ascii="仿宋_GB2312" w:eastAsia="仿宋_GB2312" w:hAnsi="仿宋" w:cs="仿宋" w:hint="eastAsia"/>
                <w:color w:val="000000"/>
                <w:kern w:val="0"/>
                <w:sz w:val="28"/>
                <w:szCs w:val="28"/>
              </w:rPr>
              <w:t>社会发展</w:t>
            </w:r>
            <w:r>
              <w:rPr>
                <w:rFonts w:ascii="仿宋_GB2312" w:eastAsia="仿宋_GB2312" w:hAnsi="仿宋" w:cs="仿宋" w:hint="eastAsia"/>
                <w:color w:val="000000"/>
                <w:kern w:val="0"/>
                <w:sz w:val="28"/>
                <w:szCs w:val="28"/>
              </w:rPr>
              <w:t>）</w:t>
            </w:r>
          </w:p>
          <w:p w14:paraId="52D7723E" w14:textId="77777777" w:rsidR="008465AE" w:rsidRPr="00B239A2" w:rsidRDefault="008465AE">
            <w:pPr>
              <w:widowControl/>
              <w:spacing w:line="400" w:lineRule="exact"/>
              <w:jc w:val="left"/>
              <w:textAlignment w:val="center"/>
              <w:rPr>
                <w:rFonts w:ascii="仿宋_GB2312" w:eastAsia="仿宋_GB2312" w:hAnsi="仿宋" w:cs="仿宋"/>
                <w:color w:val="000000"/>
                <w:sz w:val="28"/>
                <w:szCs w:val="28"/>
              </w:rPr>
            </w:pPr>
          </w:p>
        </w:tc>
      </w:tr>
      <w:tr w:rsidR="008465AE" w14:paraId="10416D31" w14:textId="77777777">
        <w:trPr>
          <w:trHeight w:val="6792"/>
        </w:trPr>
        <w:tc>
          <w:tcPr>
            <w:tcW w:w="1843" w:type="dxa"/>
            <w:vMerge/>
            <w:tcBorders>
              <w:tl2br w:val="nil"/>
              <w:tr2bl w:val="nil"/>
            </w:tcBorders>
            <w:shd w:val="clear" w:color="auto" w:fill="auto"/>
            <w:vAlign w:val="center"/>
          </w:tcPr>
          <w:p w14:paraId="63717BB9" w14:textId="77777777" w:rsidR="008465AE" w:rsidRDefault="008465AE">
            <w:pPr>
              <w:widowControl/>
              <w:spacing w:line="400" w:lineRule="exact"/>
              <w:jc w:val="center"/>
              <w:rPr>
                <w:rFonts w:ascii="仿宋_GB2312" w:eastAsia="仿宋_GB2312" w:hAnsi="仿宋" w:cs="仿宋"/>
                <w:b/>
                <w:bCs/>
                <w:color w:val="000000"/>
                <w:sz w:val="28"/>
                <w:szCs w:val="28"/>
              </w:rPr>
            </w:pPr>
          </w:p>
        </w:tc>
        <w:tc>
          <w:tcPr>
            <w:tcW w:w="7655" w:type="dxa"/>
            <w:tcBorders>
              <w:tl2br w:val="nil"/>
              <w:tr2bl w:val="nil"/>
            </w:tcBorders>
            <w:shd w:val="clear" w:color="auto" w:fill="auto"/>
          </w:tcPr>
          <w:p w14:paraId="13A45681" w14:textId="77777777" w:rsidR="008465AE" w:rsidRDefault="004F6A88">
            <w:pPr>
              <w:widowControl/>
              <w:numPr>
                <w:ilvl w:val="0"/>
                <w:numId w:val="2"/>
              </w:numPr>
              <w:spacing w:line="400" w:lineRule="exact"/>
              <w:jc w:val="left"/>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团队建设及分工情况（相关专业任课教师数量及结构、专业课教师数量及结构，说明学历说明、来自校方或企业方，生师比，校企人员分工情况）</w:t>
            </w:r>
          </w:p>
          <w:p w14:paraId="229754BA"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229A3073"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tc>
      </w:tr>
      <w:tr w:rsidR="008465AE" w14:paraId="7F9E7AB2" w14:textId="77777777">
        <w:trPr>
          <w:trHeight w:val="3518"/>
        </w:trPr>
        <w:tc>
          <w:tcPr>
            <w:tcW w:w="1843" w:type="dxa"/>
            <w:vMerge/>
            <w:tcBorders>
              <w:tl2br w:val="nil"/>
              <w:tr2bl w:val="nil"/>
            </w:tcBorders>
            <w:shd w:val="clear" w:color="auto" w:fill="auto"/>
            <w:vAlign w:val="center"/>
          </w:tcPr>
          <w:p w14:paraId="3906BA3B" w14:textId="77777777" w:rsidR="008465AE" w:rsidRDefault="008465AE">
            <w:pPr>
              <w:widowControl/>
              <w:spacing w:line="400" w:lineRule="exact"/>
              <w:jc w:val="center"/>
              <w:rPr>
                <w:rFonts w:ascii="仿宋_GB2312" w:eastAsia="仿宋_GB2312" w:hAnsi="仿宋" w:cs="仿宋"/>
                <w:b/>
                <w:bCs/>
                <w:color w:val="000000"/>
                <w:sz w:val="28"/>
                <w:szCs w:val="28"/>
              </w:rPr>
            </w:pPr>
          </w:p>
        </w:tc>
        <w:tc>
          <w:tcPr>
            <w:tcW w:w="7655" w:type="dxa"/>
            <w:tcBorders>
              <w:tl2br w:val="nil"/>
              <w:tr2bl w:val="nil"/>
            </w:tcBorders>
            <w:shd w:val="clear" w:color="auto" w:fill="auto"/>
          </w:tcPr>
          <w:p w14:paraId="52234392" w14:textId="77777777" w:rsidR="008465AE" w:rsidRDefault="004F6A88">
            <w:pPr>
              <w:widowControl/>
              <w:spacing w:line="400" w:lineRule="exact"/>
              <w:jc w:val="left"/>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3. 学科</w:t>
            </w:r>
            <w:r>
              <w:rPr>
                <w:rFonts w:ascii="仿宋_GB2312" w:eastAsia="仿宋_GB2312" w:hAnsi="仿宋" w:cs="仿宋"/>
                <w:color w:val="000000"/>
                <w:kern w:val="0"/>
                <w:sz w:val="28"/>
                <w:szCs w:val="28"/>
              </w:rPr>
              <w:t>专业</w:t>
            </w:r>
            <w:r>
              <w:rPr>
                <w:rFonts w:ascii="仿宋_GB2312" w:eastAsia="仿宋_GB2312" w:hAnsi="仿宋" w:cs="仿宋" w:hint="eastAsia"/>
                <w:color w:val="000000"/>
                <w:kern w:val="0"/>
                <w:sz w:val="28"/>
                <w:szCs w:val="28"/>
              </w:rPr>
              <w:t>和</w:t>
            </w:r>
            <w:r>
              <w:rPr>
                <w:rFonts w:ascii="仿宋_GB2312" w:eastAsia="仿宋_GB2312" w:hAnsi="仿宋" w:cs="仿宋"/>
                <w:color w:val="000000"/>
                <w:kern w:val="0"/>
                <w:sz w:val="28"/>
                <w:szCs w:val="28"/>
              </w:rPr>
              <w:t>团队建设</w:t>
            </w:r>
            <w:r>
              <w:rPr>
                <w:rFonts w:ascii="仿宋_GB2312" w:eastAsia="仿宋_GB2312" w:hAnsi="仿宋" w:cs="仿宋" w:hint="eastAsia"/>
                <w:color w:val="000000"/>
                <w:kern w:val="0"/>
                <w:sz w:val="28"/>
                <w:szCs w:val="28"/>
              </w:rPr>
              <w:t>情况</w:t>
            </w:r>
            <w:r>
              <w:rPr>
                <w:rFonts w:ascii="仿宋_GB2312" w:eastAsia="仿宋_GB2312" w:hAnsi="仿宋" w:cs="仿宋"/>
                <w:color w:val="000000"/>
                <w:kern w:val="0"/>
                <w:sz w:val="28"/>
                <w:szCs w:val="28"/>
              </w:rPr>
              <w:t>的</w:t>
            </w:r>
            <w:r>
              <w:rPr>
                <w:rFonts w:ascii="仿宋_GB2312" w:eastAsia="仿宋_GB2312" w:hAnsi="仿宋" w:cs="仿宋" w:hint="eastAsia"/>
                <w:color w:val="000000"/>
                <w:kern w:val="0"/>
                <w:sz w:val="28"/>
                <w:szCs w:val="28"/>
              </w:rPr>
              <w:t>对标对象/对标</w:t>
            </w:r>
            <w:r>
              <w:rPr>
                <w:rFonts w:ascii="仿宋_GB2312" w:eastAsia="仿宋_GB2312" w:hAnsi="仿宋" w:cs="仿宋"/>
                <w:color w:val="000000"/>
                <w:kern w:val="0"/>
                <w:sz w:val="28"/>
                <w:szCs w:val="28"/>
              </w:rPr>
              <w:t>标准</w:t>
            </w:r>
            <w:r>
              <w:rPr>
                <w:rFonts w:ascii="仿宋_GB2312" w:eastAsia="仿宋_GB2312" w:hAnsi="仿宋" w:cs="仿宋" w:hint="eastAsia"/>
                <w:color w:val="000000"/>
                <w:kern w:val="0"/>
                <w:sz w:val="28"/>
                <w:szCs w:val="28"/>
              </w:rPr>
              <w:t>（如有实际对标</w:t>
            </w:r>
            <w:r>
              <w:rPr>
                <w:rFonts w:ascii="仿宋_GB2312" w:eastAsia="仿宋_GB2312" w:hAnsi="仿宋" w:cs="仿宋"/>
                <w:color w:val="000000"/>
                <w:kern w:val="0"/>
                <w:sz w:val="28"/>
                <w:szCs w:val="28"/>
              </w:rPr>
              <w:t>对象请明确</w:t>
            </w:r>
            <w:r>
              <w:rPr>
                <w:rFonts w:ascii="仿宋_GB2312" w:eastAsia="仿宋_GB2312" w:hAnsi="仿宋" w:cs="仿宋" w:hint="eastAsia"/>
                <w:color w:val="000000"/>
                <w:kern w:val="0"/>
                <w:sz w:val="28"/>
                <w:szCs w:val="28"/>
              </w:rPr>
              <w:t>说明</w:t>
            </w:r>
            <w:r>
              <w:rPr>
                <w:rFonts w:ascii="仿宋_GB2312" w:eastAsia="仿宋_GB2312" w:hAnsi="仿宋" w:cs="仿宋"/>
                <w:color w:val="000000"/>
                <w:kern w:val="0"/>
                <w:sz w:val="28"/>
                <w:szCs w:val="28"/>
              </w:rPr>
              <w:t>，若无实际对标对象</w:t>
            </w:r>
            <w:r>
              <w:rPr>
                <w:rFonts w:ascii="仿宋_GB2312" w:eastAsia="仿宋_GB2312" w:hAnsi="仿宋" w:cs="仿宋" w:hint="eastAsia"/>
                <w:color w:val="000000"/>
                <w:kern w:val="0"/>
                <w:sz w:val="28"/>
                <w:szCs w:val="28"/>
              </w:rPr>
              <w:t>请说明理想对标</w:t>
            </w:r>
            <w:r>
              <w:rPr>
                <w:rFonts w:ascii="仿宋_GB2312" w:eastAsia="仿宋_GB2312" w:hAnsi="仿宋" w:cs="仿宋"/>
                <w:color w:val="000000"/>
                <w:kern w:val="0"/>
                <w:sz w:val="28"/>
                <w:szCs w:val="28"/>
              </w:rPr>
              <w:t>对象</w:t>
            </w:r>
            <w:r>
              <w:rPr>
                <w:rFonts w:ascii="仿宋_GB2312" w:eastAsia="仿宋_GB2312" w:hAnsi="仿宋" w:cs="仿宋" w:hint="eastAsia"/>
                <w:color w:val="000000"/>
                <w:kern w:val="0"/>
                <w:sz w:val="28"/>
                <w:szCs w:val="28"/>
              </w:rPr>
              <w:t>）</w:t>
            </w:r>
          </w:p>
          <w:p w14:paraId="2DE42596"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2482B466"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454F7CC7"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1572C253"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6E95B06F"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tc>
      </w:tr>
      <w:tr w:rsidR="008465AE" w14:paraId="5EB33533" w14:textId="77777777">
        <w:trPr>
          <w:trHeight w:val="3518"/>
        </w:trPr>
        <w:tc>
          <w:tcPr>
            <w:tcW w:w="1843" w:type="dxa"/>
            <w:vMerge/>
            <w:tcBorders>
              <w:tl2br w:val="nil"/>
              <w:tr2bl w:val="nil"/>
            </w:tcBorders>
            <w:shd w:val="clear" w:color="auto" w:fill="auto"/>
            <w:vAlign w:val="center"/>
          </w:tcPr>
          <w:p w14:paraId="7DD5FFE9" w14:textId="77777777" w:rsidR="008465AE" w:rsidRDefault="008465AE">
            <w:pPr>
              <w:widowControl/>
              <w:spacing w:line="400" w:lineRule="exact"/>
              <w:jc w:val="center"/>
              <w:rPr>
                <w:rFonts w:ascii="仿宋_GB2312" w:eastAsia="仿宋_GB2312" w:hAnsi="仿宋" w:cs="仿宋"/>
                <w:b/>
                <w:bCs/>
                <w:color w:val="000000"/>
                <w:sz w:val="28"/>
                <w:szCs w:val="28"/>
              </w:rPr>
            </w:pPr>
          </w:p>
        </w:tc>
        <w:tc>
          <w:tcPr>
            <w:tcW w:w="7655" w:type="dxa"/>
            <w:tcBorders>
              <w:tl2br w:val="nil"/>
              <w:tr2bl w:val="nil"/>
            </w:tcBorders>
            <w:shd w:val="clear" w:color="auto" w:fill="auto"/>
          </w:tcPr>
          <w:p w14:paraId="15C79A96" w14:textId="77777777" w:rsidR="008465AE" w:rsidRDefault="004F6A88">
            <w:pPr>
              <w:widowControl/>
              <w:spacing w:line="400" w:lineRule="exact"/>
              <w:jc w:val="left"/>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4. 现阶段面临的主要问题</w:t>
            </w:r>
          </w:p>
          <w:p w14:paraId="25823998"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0FE8528A"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tc>
      </w:tr>
      <w:tr w:rsidR="008465AE" w14:paraId="106B5874" w14:textId="77777777">
        <w:trPr>
          <w:trHeight w:val="3518"/>
        </w:trPr>
        <w:tc>
          <w:tcPr>
            <w:tcW w:w="1843" w:type="dxa"/>
            <w:vMerge/>
            <w:tcBorders>
              <w:tl2br w:val="nil"/>
              <w:tr2bl w:val="nil"/>
            </w:tcBorders>
            <w:shd w:val="clear" w:color="auto" w:fill="auto"/>
            <w:vAlign w:val="center"/>
          </w:tcPr>
          <w:p w14:paraId="1C0CC0CB" w14:textId="77777777" w:rsidR="008465AE" w:rsidRDefault="008465AE">
            <w:pPr>
              <w:widowControl/>
              <w:spacing w:line="400" w:lineRule="exact"/>
              <w:jc w:val="center"/>
              <w:rPr>
                <w:rFonts w:ascii="仿宋_GB2312" w:eastAsia="仿宋_GB2312" w:hAnsi="仿宋" w:cs="仿宋"/>
                <w:b/>
                <w:bCs/>
                <w:color w:val="000000"/>
                <w:sz w:val="28"/>
                <w:szCs w:val="28"/>
              </w:rPr>
            </w:pPr>
          </w:p>
        </w:tc>
        <w:tc>
          <w:tcPr>
            <w:tcW w:w="7655" w:type="dxa"/>
            <w:tcBorders>
              <w:tl2br w:val="nil"/>
              <w:tr2bl w:val="nil"/>
            </w:tcBorders>
            <w:shd w:val="clear" w:color="auto" w:fill="auto"/>
          </w:tcPr>
          <w:p w14:paraId="304CE85D" w14:textId="77777777" w:rsidR="008465AE" w:rsidRDefault="004F6A88">
            <w:pPr>
              <w:widowControl/>
              <w:spacing w:line="400" w:lineRule="exact"/>
              <w:jc w:val="left"/>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5. 下一步发展思路</w:t>
            </w:r>
          </w:p>
          <w:p w14:paraId="117B0F9B"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39125C4A"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tc>
      </w:tr>
      <w:tr w:rsidR="008465AE" w14:paraId="0C19882B" w14:textId="77777777">
        <w:trPr>
          <w:trHeight w:val="3518"/>
        </w:trPr>
        <w:tc>
          <w:tcPr>
            <w:tcW w:w="1843" w:type="dxa"/>
            <w:vMerge w:val="restart"/>
            <w:tcBorders>
              <w:tl2br w:val="nil"/>
              <w:tr2bl w:val="nil"/>
            </w:tcBorders>
            <w:shd w:val="clear" w:color="auto" w:fill="auto"/>
            <w:vAlign w:val="center"/>
          </w:tcPr>
          <w:p w14:paraId="012D1E41" w14:textId="77777777" w:rsidR="008465AE" w:rsidRDefault="004F6A88">
            <w:pPr>
              <w:spacing w:line="400" w:lineRule="exact"/>
              <w:jc w:val="center"/>
              <w:textAlignment w:val="center"/>
              <w:rPr>
                <w:rFonts w:ascii="仿宋_GB2312" w:eastAsia="仿宋_GB2312" w:hAnsi="仿宋" w:cs="仿宋"/>
                <w:b/>
                <w:bCs/>
                <w:color w:val="000000"/>
                <w:sz w:val="28"/>
                <w:szCs w:val="28"/>
              </w:rPr>
            </w:pPr>
            <w:r>
              <w:rPr>
                <w:rFonts w:ascii="仿宋_GB2312" w:eastAsia="仿宋_GB2312" w:hAnsi="仿宋" w:cs="仿宋" w:hint="eastAsia"/>
                <w:b/>
                <w:bCs/>
                <w:color w:val="000000"/>
                <w:kern w:val="0"/>
                <w:sz w:val="28"/>
                <w:szCs w:val="28"/>
              </w:rPr>
              <w:t>四、平台化推进情况</w:t>
            </w:r>
          </w:p>
        </w:tc>
        <w:tc>
          <w:tcPr>
            <w:tcW w:w="7655" w:type="dxa"/>
            <w:tcBorders>
              <w:tl2br w:val="nil"/>
              <w:tr2bl w:val="nil"/>
            </w:tcBorders>
            <w:shd w:val="clear" w:color="auto" w:fill="auto"/>
          </w:tcPr>
          <w:p w14:paraId="3AEE5B5C" w14:textId="77777777" w:rsidR="008465AE" w:rsidRDefault="004F6A88">
            <w:pPr>
              <w:widowControl/>
              <w:spacing w:line="400" w:lineRule="exact"/>
              <w:jc w:val="left"/>
              <w:textAlignment w:val="center"/>
              <w:rPr>
                <w:rFonts w:ascii="仿宋_GB2312" w:eastAsia="仿宋_GB2312" w:hAnsi="仿宋" w:cs="仿宋"/>
                <w:color w:val="000000"/>
                <w:kern w:val="0"/>
                <w:sz w:val="28"/>
                <w:szCs w:val="28"/>
              </w:rPr>
            </w:pPr>
            <w:r>
              <w:rPr>
                <w:rFonts w:ascii="仿宋_GB2312" w:eastAsia="仿宋_GB2312" w:hAnsi="仿宋" w:cs="仿宋" w:hint="eastAsia"/>
                <w:bCs/>
                <w:color w:val="000000"/>
                <w:sz w:val="28"/>
                <w:szCs w:val="28"/>
              </w:rPr>
              <w:t>1.实训基地建设情况及实践育人环节设计与实施（介绍</w:t>
            </w:r>
            <w:r>
              <w:rPr>
                <w:rFonts w:ascii="仿宋_GB2312" w:eastAsia="仿宋_GB2312" w:hAnsi="仿宋" w:cs="仿宋" w:hint="eastAsia"/>
                <w:color w:val="000000"/>
                <w:kern w:val="0"/>
                <w:sz w:val="28"/>
                <w:szCs w:val="28"/>
              </w:rPr>
              <w:t>物理及网络设施建设、设计逻辑、实践课时、是否对其他专业开放、是否对外开放，是否具有师资培训、创新创业支撑、青少年科普基地等功能）</w:t>
            </w:r>
          </w:p>
          <w:p w14:paraId="6533B7A8"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tc>
      </w:tr>
      <w:tr w:rsidR="008465AE" w14:paraId="7278E898" w14:textId="77777777">
        <w:trPr>
          <w:trHeight w:val="3518"/>
        </w:trPr>
        <w:tc>
          <w:tcPr>
            <w:tcW w:w="1843" w:type="dxa"/>
            <w:vMerge/>
            <w:tcBorders>
              <w:tl2br w:val="nil"/>
              <w:tr2bl w:val="nil"/>
            </w:tcBorders>
            <w:shd w:val="clear" w:color="auto" w:fill="auto"/>
            <w:vAlign w:val="center"/>
          </w:tcPr>
          <w:p w14:paraId="4A898ED2" w14:textId="77777777" w:rsidR="008465AE" w:rsidRDefault="008465AE">
            <w:pPr>
              <w:spacing w:line="400" w:lineRule="exact"/>
              <w:jc w:val="center"/>
              <w:textAlignment w:val="center"/>
              <w:rPr>
                <w:rFonts w:ascii="仿宋_GB2312" w:eastAsia="仿宋_GB2312" w:hAnsi="仿宋" w:cs="仿宋"/>
                <w:b/>
                <w:bCs/>
                <w:color w:val="000000"/>
                <w:sz w:val="28"/>
                <w:szCs w:val="28"/>
              </w:rPr>
            </w:pPr>
          </w:p>
        </w:tc>
        <w:tc>
          <w:tcPr>
            <w:tcW w:w="7655" w:type="dxa"/>
            <w:tcBorders>
              <w:tl2br w:val="nil"/>
              <w:tr2bl w:val="nil"/>
            </w:tcBorders>
            <w:shd w:val="clear" w:color="auto" w:fill="auto"/>
          </w:tcPr>
          <w:p w14:paraId="1A38E6C8" w14:textId="77777777" w:rsidR="008465AE" w:rsidRDefault="004F6A88">
            <w:pPr>
              <w:widowControl/>
              <w:spacing w:line="400" w:lineRule="exact"/>
              <w:jc w:val="left"/>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2.</w:t>
            </w:r>
            <w:r w:rsidR="00542626">
              <w:rPr>
                <w:rFonts w:ascii="仿宋_GB2312" w:eastAsia="仿宋_GB2312" w:hAnsi="仿宋" w:cs="仿宋" w:hint="eastAsia"/>
                <w:color w:val="000000"/>
                <w:kern w:val="0"/>
                <w:sz w:val="28"/>
                <w:szCs w:val="28"/>
              </w:rPr>
              <w:t>如何</w:t>
            </w:r>
            <w:r>
              <w:rPr>
                <w:rFonts w:ascii="仿宋_GB2312" w:eastAsia="仿宋_GB2312" w:hAnsi="仿宋" w:cs="仿宋" w:hint="eastAsia"/>
                <w:color w:val="000000"/>
                <w:kern w:val="0"/>
                <w:sz w:val="28"/>
                <w:szCs w:val="28"/>
              </w:rPr>
              <w:t>向政府、行业企业、科研院所、其他学校提供咨询、联合科研、行业应用创新、岗位培训等服务。</w:t>
            </w:r>
          </w:p>
          <w:p w14:paraId="13FA4DFE"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048EB9C2"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tc>
      </w:tr>
      <w:tr w:rsidR="008465AE" w14:paraId="13B3D43F" w14:textId="77777777">
        <w:trPr>
          <w:trHeight w:val="1275"/>
        </w:trPr>
        <w:tc>
          <w:tcPr>
            <w:tcW w:w="1843" w:type="dxa"/>
            <w:vMerge/>
            <w:tcBorders>
              <w:tl2br w:val="nil"/>
              <w:tr2bl w:val="nil"/>
            </w:tcBorders>
            <w:shd w:val="clear" w:color="auto" w:fill="auto"/>
            <w:vAlign w:val="center"/>
          </w:tcPr>
          <w:p w14:paraId="237FF400" w14:textId="77777777" w:rsidR="008465AE" w:rsidRDefault="008465AE">
            <w:pPr>
              <w:widowControl/>
              <w:spacing w:line="400" w:lineRule="exact"/>
              <w:jc w:val="center"/>
              <w:textAlignment w:val="center"/>
              <w:rPr>
                <w:rFonts w:ascii="仿宋_GB2312" w:eastAsia="仿宋_GB2312" w:hAnsi="仿宋" w:cs="仿宋"/>
                <w:b/>
                <w:bCs/>
                <w:color w:val="000000"/>
                <w:sz w:val="28"/>
                <w:szCs w:val="28"/>
              </w:rPr>
            </w:pPr>
          </w:p>
        </w:tc>
        <w:tc>
          <w:tcPr>
            <w:tcW w:w="7655" w:type="dxa"/>
            <w:tcBorders>
              <w:tl2br w:val="nil"/>
              <w:tr2bl w:val="nil"/>
            </w:tcBorders>
            <w:shd w:val="clear" w:color="auto" w:fill="auto"/>
          </w:tcPr>
          <w:p w14:paraId="7EC06350" w14:textId="77777777" w:rsidR="008465AE" w:rsidRDefault="004F6A88">
            <w:pPr>
              <w:widowControl/>
              <w:spacing w:line="400" w:lineRule="exact"/>
              <w:jc w:val="left"/>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3.</w:t>
            </w:r>
            <w:r w:rsidR="00241146">
              <w:rPr>
                <w:rFonts w:ascii="仿宋_GB2312" w:eastAsia="仿宋_GB2312" w:hAnsi="仿宋" w:cs="仿宋" w:hint="eastAsia"/>
                <w:color w:val="000000"/>
                <w:kern w:val="0"/>
                <w:sz w:val="28"/>
                <w:szCs w:val="28"/>
              </w:rPr>
              <w:t>如何</w:t>
            </w:r>
            <w:r>
              <w:rPr>
                <w:rFonts w:ascii="仿宋_GB2312" w:eastAsia="仿宋_GB2312" w:hAnsi="仿宋" w:cs="仿宋" w:hint="eastAsia"/>
                <w:color w:val="000000"/>
                <w:kern w:val="0"/>
                <w:sz w:val="28"/>
                <w:szCs w:val="28"/>
              </w:rPr>
              <w:t>通过项目的实施撬动学校其他专业或治理结构或管理机制的变革和提升</w:t>
            </w:r>
          </w:p>
          <w:p w14:paraId="35AEE08F"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10E9A864" w14:textId="77777777" w:rsidR="008465AE" w:rsidRDefault="008465AE">
            <w:pPr>
              <w:widowControl/>
              <w:tabs>
                <w:tab w:val="left" w:pos="615"/>
              </w:tabs>
              <w:spacing w:line="400" w:lineRule="exact"/>
              <w:jc w:val="left"/>
              <w:textAlignment w:val="center"/>
              <w:rPr>
                <w:rFonts w:ascii="仿宋_GB2312" w:eastAsia="仿宋_GB2312" w:hAnsi="仿宋" w:cs="仿宋"/>
                <w:color w:val="000000"/>
                <w:kern w:val="0"/>
                <w:sz w:val="28"/>
                <w:szCs w:val="28"/>
              </w:rPr>
            </w:pPr>
          </w:p>
          <w:p w14:paraId="6EEDC104" w14:textId="77777777" w:rsidR="008465AE" w:rsidRDefault="008465AE">
            <w:pPr>
              <w:widowControl/>
              <w:spacing w:line="400" w:lineRule="exact"/>
              <w:jc w:val="left"/>
              <w:textAlignment w:val="center"/>
              <w:rPr>
                <w:rFonts w:ascii="仿宋_GB2312" w:eastAsia="仿宋_GB2312" w:hAnsi="仿宋" w:cs="仿宋"/>
                <w:color w:val="000000"/>
                <w:sz w:val="28"/>
                <w:szCs w:val="28"/>
              </w:rPr>
            </w:pPr>
          </w:p>
          <w:p w14:paraId="3212BB9A" w14:textId="77777777" w:rsidR="008465AE" w:rsidRDefault="008465AE">
            <w:pPr>
              <w:widowControl/>
              <w:spacing w:line="400" w:lineRule="exact"/>
              <w:jc w:val="left"/>
              <w:textAlignment w:val="center"/>
              <w:rPr>
                <w:rFonts w:ascii="仿宋_GB2312" w:eastAsia="仿宋_GB2312" w:hAnsi="仿宋" w:cs="仿宋"/>
                <w:color w:val="000000"/>
                <w:sz w:val="28"/>
                <w:szCs w:val="28"/>
              </w:rPr>
            </w:pPr>
          </w:p>
        </w:tc>
      </w:tr>
      <w:tr w:rsidR="008465AE" w14:paraId="6131E6DF" w14:textId="77777777">
        <w:trPr>
          <w:trHeight w:val="1320"/>
        </w:trPr>
        <w:tc>
          <w:tcPr>
            <w:tcW w:w="1843" w:type="dxa"/>
            <w:vMerge/>
            <w:tcBorders>
              <w:tl2br w:val="nil"/>
              <w:tr2bl w:val="nil"/>
            </w:tcBorders>
            <w:shd w:val="clear" w:color="auto" w:fill="auto"/>
            <w:vAlign w:val="center"/>
          </w:tcPr>
          <w:p w14:paraId="74E22B6E" w14:textId="77777777" w:rsidR="008465AE" w:rsidRDefault="008465AE">
            <w:pPr>
              <w:widowControl/>
              <w:spacing w:line="400" w:lineRule="exact"/>
              <w:jc w:val="center"/>
              <w:rPr>
                <w:rFonts w:ascii="仿宋_GB2312" w:eastAsia="仿宋_GB2312" w:hAnsi="仿宋" w:cs="仿宋"/>
                <w:b/>
                <w:bCs/>
                <w:color w:val="000000"/>
                <w:sz w:val="28"/>
                <w:szCs w:val="28"/>
              </w:rPr>
            </w:pPr>
          </w:p>
        </w:tc>
        <w:tc>
          <w:tcPr>
            <w:tcW w:w="7655" w:type="dxa"/>
            <w:tcBorders>
              <w:tl2br w:val="nil"/>
              <w:tr2bl w:val="nil"/>
            </w:tcBorders>
            <w:shd w:val="clear" w:color="auto" w:fill="auto"/>
          </w:tcPr>
          <w:p w14:paraId="23A92428" w14:textId="77777777" w:rsidR="008465AE" w:rsidRDefault="004F6A88">
            <w:pPr>
              <w:widowControl/>
              <w:spacing w:line="400" w:lineRule="exact"/>
              <w:jc w:val="left"/>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4.</w:t>
            </w:r>
            <w:r w:rsidR="00241146">
              <w:rPr>
                <w:rFonts w:ascii="仿宋_GB2312" w:eastAsia="仿宋_GB2312" w:hAnsi="仿宋" w:cs="仿宋" w:hint="eastAsia"/>
                <w:color w:val="000000"/>
                <w:kern w:val="0"/>
                <w:sz w:val="28"/>
                <w:szCs w:val="28"/>
              </w:rPr>
              <w:t>如何</w:t>
            </w:r>
            <w:r>
              <w:rPr>
                <w:rFonts w:ascii="仿宋_GB2312" w:eastAsia="仿宋_GB2312" w:hAnsi="仿宋" w:cs="仿宋" w:hint="eastAsia"/>
                <w:color w:val="000000"/>
                <w:kern w:val="0"/>
                <w:sz w:val="28"/>
                <w:szCs w:val="28"/>
              </w:rPr>
              <w:t>通过项目实施引入更多社会资源，深层融入区域创新体系</w:t>
            </w:r>
          </w:p>
          <w:p w14:paraId="2ADCDC7D"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76036599"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7B5D95A4"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5042A68B"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27FC06FA"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0AA46E8E" w14:textId="77777777" w:rsidR="008465AE" w:rsidRDefault="008465AE">
            <w:pPr>
              <w:widowControl/>
              <w:spacing w:line="400" w:lineRule="exact"/>
              <w:jc w:val="left"/>
              <w:textAlignment w:val="center"/>
              <w:rPr>
                <w:rFonts w:ascii="仿宋_GB2312" w:eastAsia="仿宋_GB2312" w:hAnsi="仿宋" w:cs="仿宋"/>
                <w:color w:val="000000"/>
                <w:sz w:val="28"/>
                <w:szCs w:val="28"/>
              </w:rPr>
            </w:pPr>
          </w:p>
        </w:tc>
      </w:tr>
      <w:tr w:rsidR="008465AE" w14:paraId="2F28F4E1" w14:textId="77777777">
        <w:trPr>
          <w:trHeight w:val="1320"/>
        </w:trPr>
        <w:tc>
          <w:tcPr>
            <w:tcW w:w="1843" w:type="dxa"/>
            <w:vMerge/>
            <w:tcBorders>
              <w:tl2br w:val="nil"/>
              <w:tr2bl w:val="nil"/>
            </w:tcBorders>
            <w:shd w:val="clear" w:color="auto" w:fill="auto"/>
            <w:vAlign w:val="center"/>
          </w:tcPr>
          <w:p w14:paraId="5272D612" w14:textId="77777777" w:rsidR="008465AE" w:rsidRDefault="008465AE">
            <w:pPr>
              <w:widowControl/>
              <w:spacing w:line="400" w:lineRule="exact"/>
              <w:jc w:val="center"/>
              <w:rPr>
                <w:rFonts w:ascii="仿宋_GB2312" w:eastAsia="仿宋_GB2312" w:hAnsi="仿宋" w:cs="仿宋"/>
                <w:b/>
                <w:bCs/>
                <w:color w:val="000000"/>
                <w:sz w:val="28"/>
                <w:szCs w:val="28"/>
              </w:rPr>
            </w:pPr>
          </w:p>
        </w:tc>
        <w:tc>
          <w:tcPr>
            <w:tcW w:w="7655" w:type="dxa"/>
            <w:tcBorders>
              <w:tl2br w:val="nil"/>
              <w:tr2bl w:val="nil"/>
            </w:tcBorders>
            <w:shd w:val="clear" w:color="auto" w:fill="auto"/>
          </w:tcPr>
          <w:p w14:paraId="1A8B614F" w14:textId="77777777" w:rsidR="008465AE" w:rsidRDefault="004F6A88">
            <w:pPr>
              <w:widowControl/>
              <w:spacing w:line="400" w:lineRule="exact"/>
              <w:jc w:val="left"/>
              <w:textAlignment w:val="center"/>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5.其他重点工作及成果</w:t>
            </w:r>
          </w:p>
          <w:p w14:paraId="7020D555"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36A52294"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782C559D"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57DD5DAC"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625F7037"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0260DAEE" w14:textId="77777777" w:rsidR="008465AE" w:rsidRDefault="008465AE">
            <w:pPr>
              <w:widowControl/>
              <w:spacing w:line="400" w:lineRule="exact"/>
              <w:jc w:val="left"/>
              <w:textAlignment w:val="center"/>
              <w:rPr>
                <w:rFonts w:ascii="仿宋_GB2312" w:eastAsia="仿宋_GB2312" w:hAnsi="仿宋" w:cs="仿宋"/>
                <w:color w:val="000000"/>
                <w:kern w:val="0"/>
                <w:sz w:val="28"/>
                <w:szCs w:val="28"/>
              </w:rPr>
            </w:pPr>
          </w:p>
          <w:p w14:paraId="58BB93FB" w14:textId="77777777" w:rsidR="008465AE" w:rsidRDefault="008465AE">
            <w:pPr>
              <w:widowControl/>
              <w:spacing w:line="400" w:lineRule="exact"/>
              <w:jc w:val="left"/>
              <w:textAlignment w:val="center"/>
              <w:rPr>
                <w:rFonts w:ascii="仿宋_GB2312" w:eastAsia="仿宋_GB2312" w:hAnsi="仿宋" w:cs="仿宋"/>
                <w:color w:val="000000"/>
                <w:sz w:val="28"/>
                <w:szCs w:val="28"/>
              </w:rPr>
            </w:pPr>
          </w:p>
        </w:tc>
      </w:tr>
      <w:tr w:rsidR="008465AE" w14:paraId="42F76E29" w14:textId="77777777">
        <w:trPr>
          <w:trHeight w:val="2030"/>
        </w:trPr>
        <w:tc>
          <w:tcPr>
            <w:tcW w:w="1843" w:type="dxa"/>
            <w:tcBorders>
              <w:tl2br w:val="nil"/>
              <w:tr2bl w:val="nil"/>
            </w:tcBorders>
            <w:shd w:val="clear" w:color="auto" w:fill="auto"/>
            <w:vAlign w:val="center"/>
          </w:tcPr>
          <w:p w14:paraId="51472D69" w14:textId="77777777" w:rsidR="008465AE" w:rsidRDefault="004F6A88">
            <w:pPr>
              <w:widowControl/>
              <w:spacing w:line="400" w:lineRule="exact"/>
              <w:jc w:val="center"/>
              <w:textAlignment w:val="center"/>
              <w:rPr>
                <w:rFonts w:ascii="仿宋_GB2312" w:eastAsia="仿宋_GB2312" w:hAnsi="仿宋" w:cs="仿宋"/>
                <w:b/>
                <w:bCs/>
                <w:color w:val="000000"/>
                <w:sz w:val="28"/>
                <w:szCs w:val="28"/>
              </w:rPr>
            </w:pPr>
            <w:r>
              <w:rPr>
                <w:rFonts w:ascii="仿宋_GB2312" w:eastAsia="仿宋_GB2312" w:hAnsi="仿宋" w:cs="仿宋" w:hint="eastAsia"/>
                <w:b/>
                <w:bCs/>
                <w:color w:val="000000"/>
                <w:kern w:val="0"/>
                <w:sz w:val="28"/>
                <w:szCs w:val="28"/>
              </w:rPr>
              <w:lastRenderedPageBreak/>
              <w:t>五、项目下阶段实施的建议</w:t>
            </w:r>
          </w:p>
        </w:tc>
        <w:tc>
          <w:tcPr>
            <w:tcW w:w="7655" w:type="dxa"/>
            <w:tcBorders>
              <w:tl2br w:val="nil"/>
              <w:tr2bl w:val="nil"/>
            </w:tcBorders>
            <w:shd w:val="clear" w:color="auto" w:fill="auto"/>
          </w:tcPr>
          <w:p w14:paraId="32A5EE89" w14:textId="77777777" w:rsidR="008465AE" w:rsidRDefault="008465AE">
            <w:pPr>
              <w:widowControl/>
              <w:spacing w:line="400" w:lineRule="exact"/>
              <w:rPr>
                <w:rFonts w:ascii="仿宋_GB2312" w:eastAsia="仿宋_GB2312" w:hAnsi="仿宋" w:cs="仿宋"/>
                <w:color w:val="000000"/>
                <w:sz w:val="28"/>
                <w:szCs w:val="28"/>
              </w:rPr>
            </w:pPr>
          </w:p>
          <w:p w14:paraId="22BCCBFF" w14:textId="77777777" w:rsidR="008465AE" w:rsidRDefault="004F6A88">
            <w:pPr>
              <w:widowControl/>
              <w:spacing w:line="400" w:lineRule="exact"/>
              <w:rPr>
                <w:rFonts w:ascii="仿宋_GB2312" w:eastAsia="仿宋_GB2312" w:hAnsi="仿宋" w:cs="仿宋"/>
                <w:color w:val="000000"/>
                <w:sz w:val="24"/>
                <w:szCs w:val="24"/>
              </w:rPr>
            </w:pPr>
            <w:r>
              <w:rPr>
                <w:rFonts w:ascii="仿宋_GB2312" w:eastAsia="仿宋_GB2312" w:hAnsi="仿宋" w:cs="仿宋" w:hint="eastAsia"/>
                <w:color w:val="000000"/>
                <w:sz w:val="24"/>
                <w:szCs w:val="24"/>
              </w:rPr>
              <w:t>继续坚持学校管理的主体地位，明确校方的责任，快速与行业对接，提升校方的软硬件实力。</w:t>
            </w:r>
          </w:p>
          <w:p w14:paraId="3FEAC164" w14:textId="77777777" w:rsidR="008465AE" w:rsidRDefault="008465AE">
            <w:pPr>
              <w:widowControl/>
              <w:spacing w:line="400" w:lineRule="exact"/>
              <w:rPr>
                <w:rFonts w:ascii="仿宋_GB2312" w:eastAsia="仿宋_GB2312" w:hAnsi="仿宋" w:cs="仿宋"/>
                <w:color w:val="000000"/>
                <w:sz w:val="28"/>
                <w:szCs w:val="28"/>
              </w:rPr>
            </w:pPr>
          </w:p>
          <w:p w14:paraId="2C09E54F" w14:textId="77777777" w:rsidR="008465AE" w:rsidRDefault="008465AE">
            <w:pPr>
              <w:widowControl/>
              <w:spacing w:line="400" w:lineRule="exact"/>
              <w:rPr>
                <w:rFonts w:ascii="仿宋_GB2312" w:eastAsia="仿宋_GB2312" w:hAnsi="仿宋" w:cs="仿宋"/>
                <w:color w:val="000000"/>
                <w:sz w:val="28"/>
                <w:szCs w:val="28"/>
              </w:rPr>
            </w:pPr>
          </w:p>
          <w:p w14:paraId="12AEC239" w14:textId="77777777" w:rsidR="008465AE" w:rsidRDefault="008465AE">
            <w:pPr>
              <w:widowControl/>
              <w:spacing w:line="400" w:lineRule="exact"/>
              <w:rPr>
                <w:rFonts w:ascii="仿宋_GB2312" w:eastAsia="仿宋_GB2312" w:hAnsi="仿宋" w:cs="仿宋"/>
                <w:color w:val="000000"/>
                <w:sz w:val="28"/>
                <w:szCs w:val="28"/>
              </w:rPr>
            </w:pPr>
          </w:p>
          <w:p w14:paraId="555DB2DD" w14:textId="77777777" w:rsidR="008465AE" w:rsidRDefault="008465AE">
            <w:pPr>
              <w:widowControl/>
              <w:spacing w:line="400" w:lineRule="exact"/>
              <w:rPr>
                <w:rFonts w:ascii="仿宋_GB2312" w:eastAsia="仿宋_GB2312" w:hAnsi="仿宋" w:cs="仿宋"/>
                <w:color w:val="000000"/>
                <w:sz w:val="28"/>
                <w:szCs w:val="28"/>
              </w:rPr>
            </w:pPr>
          </w:p>
          <w:p w14:paraId="06A39DEF" w14:textId="77777777" w:rsidR="008465AE" w:rsidRDefault="008465AE">
            <w:pPr>
              <w:widowControl/>
              <w:spacing w:line="400" w:lineRule="exact"/>
              <w:rPr>
                <w:rFonts w:ascii="仿宋_GB2312" w:eastAsia="仿宋_GB2312" w:hAnsi="仿宋" w:cs="仿宋"/>
                <w:color w:val="000000"/>
                <w:sz w:val="28"/>
                <w:szCs w:val="28"/>
              </w:rPr>
            </w:pPr>
          </w:p>
          <w:p w14:paraId="4DEE7E8A" w14:textId="77777777" w:rsidR="008465AE" w:rsidRDefault="008465AE">
            <w:pPr>
              <w:widowControl/>
              <w:spacing w:line="400" w:lineRule="exact"/>
              <w:rPr>
                <w:rFonts w:ascii="仿宋_GB2312" w:eastAsia="仿宋_GB2312" w:hAnsi="仿宋" w:cs="仿宋"/>
                <w:color w:val="000000"/>
                <w:sz w:val="28"/>
                <w:szCs w:val="28"/>
              </w:rPr>
            </w:pPr>
          </w:p>
          <w:p w14:paraId="51794E1F" w14:textId="77777777" w:rsidR="008465AE" w:rsidRDefault="008465AE">
            <w:pPr>
              <w:widowControl/>
              <w:spacing w:line="400" w:lineRule="exact"/>
              <w:rPr>
                <w:rFonts w:ascii="仿宋_GB2312" w:eastAsia="仿宋_GB2312" w:hAnsi="仿宋" w:cs="仿宋"/>
                <w:color w:val="000000"/>
                <w:sz w:val="28"/>
                <w:szCs w:val="28"/>
              </w:rPr>
            </w:pPr>
          </w:p>
          <w:p w14:paraId="35B6DADF" w14:textId="77777777" w:rsidR="008465AE" w:rsidRDefault="008465AE">
            <w:pPr>
              <w:widowControl/>
              <w:spacing w:line="400" w:lineRule="exact"/>
              <w:rPr>
                <w:rFonts w:ascii="仿宋_GB2312" w:eastAsia="仿宋_GB2312" w:hAnsi="仿宋" w:cs="仿宋"/>
                <w:color w:val="000000"/>
                <w:sz w:val="28"/>
                <w:szCs w:val="28"/>
              </w:rPr>
            </w:pPr>
          </w:p>
        </w:tc>
      </w:tr>
      <w:tr w:rsidR="008465AE" w14:paraId="47136FBC" w14:textId="77777777">
        <w:trPr>
          <w:trHeight w:val="2290"/>
        </w:trPr>
        <w:tc>
          <w:tcPr>
            <w:tcW w:w="1843" w:type="dxa"/>
            <w:tcBorders>
              <w:tl2br w:val="nil"/>
              <w:tr2bl w:val="nil"/>
            </w:tcBorders>
            <w:shd w:val="clear" w:color="auto" w:fill="auto"/>
            <w:vAlign w:val="center"/>
          </w:tcPr>
          <w:p w14:paraId="2949E9DF" w14:textId="77777777" w:rsidR="008465AE" w:rsidRDefault="004F6A88">
            <w:pPr>
              <w:widowControl/>
              <w:spacing w:line="400" w:lineRule="exact"/>
              <w:jc w:val="center"/>
              <w:textAlignment w:val="center"/>
              <w:rPr>
                <w:rFonts w:ascii="仿宋_GB2312" w:eastAsia="仿宋_GB2312" w:hAnsi="仿宋" w:cs="仿宋"/>
                <w:b/>
                <w:bCs/>
                <w:color w:val="000000"/>
                <w:sz w:val="28"/>
                <w:szCs w:val="28"/>
              </w:rPr>
            </w:pPr>
            <w:r>
              <w:rPr>
                <w:rFonts w:ascii="仿宋_GB2312" w:eastAsia="仿宋_GB2312" w:hAnsi="仿宋" w:cs="仿宋" w:hint="eastAsia"/>
                <w:b/>
                <w:bCs/>
                <w:color w:val="000000"/>
                <w:kern w:val="0"/>
                <w:sz w:val="28"/>
                <w:szCs w:val="28"/>
              </w:rPr>
              <w:t>六、学校自评意见</w:t>
            </w:r>
          </w:p>
        </w:tc>
        <w:tc>
          <w:tcPr>
            <w:tcW w:w="7655" w:type="dxa"/>
            <w:tcBorders>
              <w:tl2br w:val="nil"/>
              <w:tr2bl w:val="nil"/>
            </w:tcBorders>
            <w:shd w:val="clear" w:color="auto" w:fill="auto"/>
          </w:tcPr>
          <w:p w14:paraId="139DD4B9" w14:textId="77777777" w:rsidR="008465AE" w:rsidRDefault="008465AE">
            <w:pPr>
              <w:widowControl/>
              <w:spacing w:line="400" w:lineRule="exact"/>
              <w:jc w:val="right"/>
              <w:rPr>
                <w:rFonts w:ascii="仿宋_GB2312" w:eastAsia="仿宋_GB2312" w:hAnsi="仿宋" w:cs="仿宋"/>
                <w:color w:val="000000"/>
                <w:sz w:val="28"/>
                <w:szCs w:val="28"/>
              </w:rPr>
            </w:pPr>
          </w:p>
          <w:p w14:paraId="28F68657" w14:textId="77777777" w:rsidR="008465AE" w:rsidRDefault="008465AE">
            <w:pPr>
              <w:widowControl/>
              <w:spacing w:line="400" w:lineRule="exact"/>
              <w:jc w:val="right"/>
              <w:rPr>
                <w:rFonts w:ascii="仿宋_GB2312" w:eastAsia="仿宋_GB2312" w:hAnsi="仿宋" w:cs="仿宋"/>
                <w:color w:val="000000"/>
                <w:sz w:val="28"/>
                <w:szCs w:val="28"/>
              </w:rPr>
            </w:pPr>
          </w:p>
          <w:p w14:paraId="148C75E0" w14:textId="77777777" w:rsidR="008465AE" w:rsidRDefault="008465AE">
            <w:pPr>
              <w:widowControl/>
              <w:spacing w:line="400" w:lineRule="exact"/>
              <w:jc w:val="right"/>
              <w:rPr>
                <w:rFonts w:ascii="仿宋_GB2312" w:eastAsia="仿宋_GB2312" w:hAnsi="仿宋" w:cs="仿宋"/>
                <w:color w:val="000000"/>
                <w:sz w:val="28"/>
                <w:szCs w:val="28"/>
              </w:rPr>
            </w:pPr>
          </w:p>
          <w:p w14:paraId="6B92C3AD" w14:textId="77777777" w:rsidR="008465AE" w:rsidRDefault="008465AE">
            <w:pPr>
              <w:widowControl/>
              <w:spacing w:line="400" w:lineRule="exact"/>
              <w:jc w:val="right"/>
              <w:rPr>
                <w:rFonts w:ascii="仿宋_GB2312" w:eastAsia="仿宋_GB2312" w:hAnsi="仿宋" w:cs="仿宋"/>
                <w:color w:val="000000"/>
                <w:sz w:val="28"/>
                <w:szCs w:val="28"/>
              </w:rPr>
            </w:pPr>
          </w:p>
          <w:p w14:paraId="7869B19D" w14:textId="77777777" w:rsidR="008465AE" w:rsidRDefault="008465AE">
            <w:pPr>
              <w:widowControl/>
              <w:spacing w:line="400" w:lineRule="exact"/>
              <w:jc w:val="right"/>
              <w:rPr>
                <w:rFonts w:ascii="仿宋_GB2312" w:eastAsia="仿宋_GB2312" w:hAnsi="仿宋" w:cs="仿宋"/>
                <w:color w:val="000000"/>
                <w:sz w:val="28"/>
                <w:szCs w:val="28"/>
              </w:rPr>
            </w:pPr>
          </w:p>
          <w:p w14:paraId="09CFD84A" w14:textId="77777777" w:rsidR="008465AE" w:rsidRDefault="004F6A88">
            <w:pPr>
              <w:widowControl/>
              <w:spacing w:line="400" w:lineRule="exact"/>
              <w:jc w:val="center"/>
              <w:rPr>
                <w:rFonts w:ascii="仿宋_GB2312" w:eastAsia="仿宋_GB2312" w:hAnsi="仿宋" w:cs="仿宋"/>
                <w:color w:val="000000"/>
                <w:sz w:val="28"/>
                <w:szCs w:val="28"/>
              </w:rPr>
            </w:pPr>
            <w:r>
              <w:rPr>
                <w:rFonts w:ascii="仿宋_GB2312" w:eastAsia="仿宋_GB2312" w:hAnsi="仿宋" w:cs="仿宋" w:hint="eastAsia"/>
                <w:color w:val="000000"/>
                <w:sz w:val="28"/>
                <w:szCs w:val="28"/>
              </w:rPr>
              <w:t xml:space="preserve">                     （盖 章）</w:t>
            </w:r>
          </w:p>
          <w:p w14:paraId="05A932ED" w14:textId="77777777" w:rsidR="008465AE" w:rsidRDefault="004F6A88">
            <w:pPr>
              <w:widowControl/>
              <w:spacing w:line="400" w:lineRule="exact"/>
              <w:jc w:val="right"/>
              <w:rPr>
                <w:rFonts w:ascii="仿宋_GB2312" w:eastAsia="仿宋_GB2312" w:hAnsi="仿宋" w:cs="仿宋"/>
                <w:color w:val="000000"/>
                <w:sz w:val="28"/>
                <w:szCs w:val="28"/>
              </w:rPr>
            </w:pPr>
            <w:r>
              <w:rPr>
                <w:rFonts w:ascii="仿宋_GB2312" w:eastAsia="仿宋_GB2312" w:hAnsi="仿宋" w:cs="仿宋" w:hint="eastAsia"/>
                <w:color w:val="000000"/>
                <w:sz w:val="28"/>
                <w:szCs w:val="28"/>
              </w:rPr>
              <w:t xml:space="preserve">    年    月    日</w:t>
            </w:r>
          </w:p>
        </w:tc>
      </w:tr>
      <w:tr w:rsidR="008465AE" w14:paraId="64FE2FB2" w14:textId="77777777">
        <w:trPr>
          <w:trHeight w:val="3090"/>
        </w:trPr>
        <w:tc>
          <w:tcPr>
            <w:tcW w:w="1843" w:type="dxa"/>
            <w:tcBorders>
              <w:tl2br w:val="nil"/>
              <w:tr2bl w:val="nil"/>
            </w:tcBorders>
            <w:shd w:val="clear" w:color="auto" w:fill="auto"/>
            <w:vAlign w:val="center"/>
          </w:tcPr>
          <w:p w14:paraId="4FB25DA2" w14:textId="77777777" w:rsidR="008465AE" w:rsidRDefault="004F6A88">
            <w:pPr>
              <w:widowControl/>
              <w:spacing w:line="400" w:lineRule="exact"/>
              <w:jc w:val="center"/>
              <w:textAlignment w:val="center"/>
              <w:rPr>
                <w:rFonts w:ascii="仿宋_GB2312" w:eastAsia="仿宋_GB2312" w:hAnsi="仿宋" w:cs="仿宋"/>
                <w:b/>
                <w:bCs/>
                <w:color w:val="000000"/>
                <w:sz w:val="28"/>
                <w:szCs w:val="28"/>
              </w:rPr>
            </w:pPr>
            <w:r>
              <w:rPr>
                <w:rFonts w:ascii="仿宋_GB2312" w:eastAsia="仿宋_GB2312" w:hAnsi="仿宋" w:cs="仿宋" w:hint="eastAsia"/>
                <w:b/>
                <w:bCs/>
                <w:color w:val="000000"/>
                <w:kern w:val="0"/>
                <w:sz w:val="28"/>
                <w:szCs w:val="28"/>
              </w:rPr>
              <w:t>七、专家评估意见</w:t>
            </w:r>
          </w:p>
        </w:tc>
        <w:tc>
          <w:tcPr>
            <w:tcW w:w="7655" w:type="dxa"/>
            <w:tcBorders>
              <w:tl2br w:val="nil"/>
              <w:tr2bl w:val="nil"/>
            </w:tcBorders>
            <w:shd w:val="clear" w:color="auto" w:fill="auto"/>
          </w:tcPr>
          <w:p w14:paraId="08BEDDA1" w14:textId="77777777" w:rsidR="008465AE" w:rsidRDefault="008465AE">
            <w:pPr>
              <w:widowControl/>
              <w:spacing w:line="400" w:lineRule="exact"/>
              <w:jc w:val="center"/>
              <w:rPr>
                <w:rFonts w:ascii="仿宋_GB2312" w:eastAsia="仿宋_GB2312" w:hAnsi="仿宋" w:cs="仿宋"/>
                <w:color w:val="000000"/>
                <w:sz w:val="28"/>
                <w:szCs w:val="28"/>
              </w:rPr>
            </w:pPr>
          </w:p>
          <w:p w14:paraId="1D4931CC" w14:textId="77777777" w:rsidR="008465AE" w:rsidRDefault="008465AE">
            <w:pPr>
              <w:widowControl/>
              <w:spacing w:line="400" w:lineRule="exact"/>
              <w:jc w:val="center"/>
              <w:rPr>
                <w:rFonts w:ascii="仿宋_GB2312" w:eastAsia="仿宋_GB2312" w:hAnsi="仿宋" w:cs="仿宋"/>
                <w:color w:val="000000"/>
                <w:sz w:val="28"/>
                <w:szCs w:val="28"/>
              </w:rPr>
            </w:pPr>
          </w:p>
          <w:p w14:paraId="1C081D74" w14:textId="77777777" w:rsidR="008465AE" w:rsidRDefault="008465AE">
            <w:pPr>
              <w:widowControl/>
              <w:spacing w:line="400" w:lineRule="exact"/>
              <w:jc w:val="center"/>
              <w:rPr>
                <w:rFonts w:ascii="仿宋_GB2312" w:eastAsia="仿宋_GB2312" w:hAnsi="仿宋" w:cs="仿宋"/>
                <w:color w:val="000000"/>
                <w:sz w:val="28"/>
                <w:szCs w:val="28"/>
              </w:rPr>
            </w:pPr>
          </w:p>
          <w:p w14:paraId="7E5EA369" w14:textId="77777777" w:rsidR="008465AE" w:rsidRDefault="008465AE">
            <w:pPr>
              <w:widowControl/>
              <w:spacing w:line="400" w:lineRule="exact"/>
              <w:jc w:val="center"/>
              <w:rPr>
                <w:rFonts w:ascii="仿宋_GB2312" w:eastAsia="仿宋_GB2312" w:hAnsi="仿宋" w:cs="仿宋"/>
                <w:color w:val="000000"/>
                <w:sz w:val="28"/>
                <w:szCs w:val="28"/>
              </w:rPr>
            </w:pPr>
          </w:p>
          <w:p w14:paraId="0FAFDCCC" w14:textId="77777777" w:rsidR="008465AE" w:rsidRDefault="008465AE">
            <w:pPr>
              <w:widowControl/>
              <w:spacing w:line="400" w:lineRule="exact"/>
              <w:rPr>
                <w:rFonts w:ascii="仿宋_GB2312" w:eastAsia="仿宋_GB2312" w:hAnsi="仿宋" w:cs="仿宋"/>
                <w:color w:val="000000"/>
                <w:sz w:val="28"/>
                <w:szCs w:val="28"/>
              </w:rPr>
            </w:pPr>
          </w:p>
          <w:p w14:paraId="68B63614" w14:textId="77777777" w:rsidR="008465AE" w:rsidRDefault="008465AE">
            <w:pPr>
              <w:widowControl/>
              <w:spacing w:line="400" w:lineRule="exact"/>
              <w:rPr>
                <w:rFonts w:ascii="仿宋_GB2312" w:eastAsia="仿宋_GB2312" w:hAnsi="仿宋" w:cs="仿宋"/>
                <w:color w:val="000000"/>
                <w:sz w:val="28"/>
                <w:szCs w:val="28"/>
              </w:rPr>
            </w:pPr>
          </w:p>
          <w:p w14:paraId="31459168" w14:textId="77777777" w:rsidR="008465AE" w:rsidRDefault="004F6A88">
            <w:pPr>
              <w:widowControl/>
              <w:spacing w:line="400" w:lineRule="exact"/>
              <w:rPr>
                <w:rFonts w:ascii="仿宋_GB2312" w:eastAsia="仿宋_GB2312" w:hAnsi="仿宋" w:cs="仿宋"/>
                <w:color w:val="000000"/>
                <w:sz w:val="28"/>
                <w:szCs w:val="28"/>
              </w:rPr>
            </w:pPr>
            <w:r>
              <w:rPr>
                <w:rFonts w:ascii="仿宋_GB2312" w:eastAsia="仿宋_GB2312" w:hAnsi="仿宋" w:cs="仿宋" w:hint="eastAsia"/>
                <w:color w:val="000000"/>
                <w:sz w:val="28"/>
                <w:szCs w:val="28"/>
              </w:rPr>
              <w:t xml:space="preserve">                                   签 字：</w:t>
            </w:r>
          </w:p>
          <w:p w14:paraId="54E80B16" w14:textId="77777777" w:rsidR="008465AE" w:rsidRDefault="004F6A88">
            <w:pPr>
              <w:widowControl/>
              <w:spacing w:line="400" w:lineRule="exact"/>
              <w:jc w:val="right"/>
              <w:rPr>
                <w:rFonts w:ascii="仿宋_GB2312" w:eastAsia="仿宋_GB2312" w:hAnsi="仿宋" w:cs="仿宋"/>
                <w:color w:val="000000"/>
                <w:sz w:val="28"/>
                <w:szCs w:val="28"/>
              </w:rPr>
            </w:pPr>
            <w:r>
              <w:rPr>
                <w:rFonts w:ascii="仿宋_GB2312" w:eastAsia="仿宋_GB2312" w:hAnsi="仿宋" w:cs="仿宋" w:hint="eastAsia"/>
                <w:color w:val="000000"/>
                <w:sz w:val="28"/>
                <w:szCs w:val="28"/>
              </w:rPr>
              <w:t xml:space="preserve">      年    月    日</w:t>
            </w:r>
          </w:p>
        </w:tc>
      </w:tr>
    </w:tbl>
    <w:p w14:paraId="06789E4D" w14:textId="77777777" w:rsidR="008465AE" w:rsidRDefault="008465AE">
      <w:pPr>
        <w:rPr>
          <w:rFonts w:ascii="仿宋_GB2312" w:eastAsia="仿宋_GB2312" w:hAnsi="黑体"/>
          <w:sz w:val="32"/>
        </w:rPr>
      </w:pPr>
    </w:p>
    <w:sectPr w:rsidR="008465AE">
      <w:pgSz w:w="11906" w:h="16838"/>
      <w:pgMar w:top="1440" w:right="1123" w:bottom="1440" w:left="112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7D919" w14:textId="77777777" w:rsidR="004A3E2F" w:rsidRDefault="004A3E2F">
      <w:r>
        <w:separator/>
      </w:r>
    </w:p>
  </w:endnote>
  <w:endnote w:type="continuationSeparator" w:id="0">
    <w:p w14:paraId="32B0894C" w14:textId="77777777" w:rsidR="004A3E2F" w:rsidRDefault="004A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95CC8" w14:textId="77777777" w:rsidR="008465AE" w:rsidRDefault="004F6A88">
    <w:pPr>
      <w:pStyle w:val="a6"/>
      <w:framePr w:wrap="around" w:vAnchor="text" w:hAnchor="margin" w:xAlign="center" w:y="1"/>
      <w:rPr>
        <w:rStyle w:val="a9"/>
      </w:rPr>
    </w:pPr>
    <w:r>
      <w:fldChar w:fldCharType="begin"/>
    </w:r>
    <w:r>
      <w:rPr>
        <w:rStyle w:val="a9"/>
      </w:rPr>
      <w:instrText xml:space="preserve">PAGE  </w:instrText>
    </w:r>
    <w:r>
      <w:fldChar w:fldCharType="end"/>
    </w:r>
  </w:p>
  <w:p w14:paraId="7EF93C05" w14:textId="77777777" w:rsidR="008465AE" w:rsidRDefault="008465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402997"/>
    </w:sdtPr>
    <w:sdtEndPr>
      <w:rPr>
        <w:rFonts w:asciiTheme="minorEastAsia" w:hAnsiTheme="minorEastAsia"/>
        <w:sz w:val="28"/>
        <w:szCs w:val="28"/>
      </w:rPr>
    </w:sdtEndPr>
    <w:sdtContent>
      <w:p w14:paraId="6F57BB45" w14:textId="77777777" w:rsidR="008465AE" w:rsidRDefault="004F6A88">
        <w:pPr>
          <w:pStyle w:val="a6"/>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9A3D2E" w:rsidRPr="009A3D2E">
          <w:rPr>
            <w:rFonts w:asciiTheme="minorEastAsia" w:hAnsiTheme="minorEastAsia"/>
            <w:noProof/>
            <w:sz w:val="28"/>
            <w:szCs w:val="28"/>
            <w:lang w:val="zh-CN"/>
          </w:rPr>
          <w:t>8</w:t>
        </w:r>
        <w:r>
          <w:rPr>
            <w:rFonts w:asciiTheme="minorEastAsia" w:hAnsiTheme="minorEastAsia"/>
            <w:sz w:val="28"/>
            <w:szCs w:val="28"/>
          </w:rPr>
          <w:fldChar w:fldCharType="end"/>
        </w:r>
      </w:p>
    </w:sdtContent>
  </w:sdt>
  <w:p w14:paraId="13B83543" w14:textId="77777777" w:rsidR="008465AE" w:rsidRDefault="008465A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E9FBE" w14:textId="77777777" w:rsidR="004A3E2F" w:rsidRDefault="004A3E2F">
      <w:r>
        <w:separator/>
      </w:r>
    </w:p>
  </w:footnote>
  <w:footnote w:type="continuationSeparator" w:id="0">
    <w:p w14:paraId="4C69E2EB" w14:textId="77777777" w:rsidR="004A3E2F" w:rsidRDefault="004A3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85B0E"/>
    <w:multiLevelType w:val="singleLevel"/>
    <w:tmpl w:val="2F585B0E"/>
    <w:lvl w:ilvl="0">
      <w:start w:val="2"/>
      <w:numFmt w:val="decimal"/>
      <w:lvlText w:val="%1."/>
      <w:lvlJc w:val="left"/>
      <w:pPr>
        <w:tabs>
          <w:tab w:val="left" w:pos="312"/>
        </w:tabs>
      </w:pPr>
    </w:lvl>
  </w:abstractNum>
  <w:abstractNum w:abstractNumId="1">
    <w:nsid w:val="6D3146F3"/>
    <w:multiLevelType w:val="multilevel"/>
    <w:tmpl w:val="6D3146F3"/>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3D9"/>
    <w:rsid w:val="00027B22"/>
    <w:rsid w:val="0003661C"/>
    <w:rsid w:val="00057B31"/>
    <w:rsid w:val="000654F4"/>
    <w:rsid w:val="00066167"/>
    <w:rsid w:val="00093990"/>
    <w:rsid w:val="000C30AD"/>
    <w:rsid w:val="000F37CB"/>
    <w:rsid w:val="000F3B04"/>
    <w:rsid w:val="001129BC"/>
    <w:rsid w:val="00121FFB"/>
    <w:rsid w:val="001228C7"/>
    <w:rsid w:val="0014402F"/>
    <w:rsid w:val="001509DA"/>
    <w:rsid w:val="001609C2"/>
    <w:rsid w:val="00165138"/>
    <w:rsid w:val="001713D9"/>
    <w:rsid w:val="00184F51"/>
    <w:rsid w:val="001877F0"/>
    <w:rsid w:val="001920F6"/>
    <w:rsid w:val="0019460E"/>
    <w:rsid w:val="001B59A0"/>
    <w:rsid w:val="001D4354"/>
    <w:rsid w:val="00225D64"/>
    <w:rsid w:val="00240E08"/>
    <w:rsid w:val="00241146"/>
    <w:rsid w:val="00253728"/>
    <w:rsid w:val="0028573F"/>
    <w:rsid w:val="002956F5"/>
    <w:rsid w:val="002B797F"/>
    <w:rsid w:val="002C5FF0"/>
    <w:rsid w:val="002F59D3"/>
    <w:rsid w:val="00306BBE"/>
    <w:rsid w:val="00351BFD"/>
    <w:rsid w:val="003574FF"/>
    <w:rsid w:val="003654F7"/>
    <w:rsid w:val="003674AA"/>
    <w:rsid w:val="003765AF"/>
    <w:rsid w:val="003926FF"/>
    <w:rsid w:val="00394E2C"/>
    <w:rsid w:val="003A4733"/>
    <w:rsid w:val="003B6080"/>
    <w:rsid w:val="003E2705"/>
    <w:rsid w:val="003F69B4"/>
    <w:rsid w:val="00400F6B"/>
    <w:rsid w:val="00412B32"/>
    <w:rsid w:val="00417904"/>
    <w:rsid w:val="00420F57"/>
    <w:rsid w:val="0044192C"/>
    <w:rsid w:val="00443D7C"/>
    <w:rsid w:val="0047378D"/>
    <w:rsid w:val="004750AE"/>
    <w:rsid w:val="004A3E2F"/>
    <w:rsid w:val="004C5A17"/>
    <w:rsid w:val="004F44D4"/>
    <w:rsid w:val="004F6A88"/>
    <w:rsid w:val="0051451B"/>
    <w:rsid w:val="0052683C"/>
    <w:rsid w:val="00542626"/>
    <w:rsid w:val="00545BEB"/>
    <w:rsid w:val="00550317"/>
    <w:rsid w:val="00560CBA"/>
    <w:rsid w:val="00565A0F"/>
    <w:rsid w:val="00574B7B"/>
    <w:rsid w:val="005A5685"/>
    <w:rsid w:val="005B1CC0"/>
    <w:rsid w:val="005B5A37"/>
    <w:rsid w:val="005C400F"/>
    <w:rsid w:val="005C6583"/>
    <w:rsid w:val="005F142C"/>
    <w:rsid w:val="00602327"/>
    <w:rsid w:val="00612639"/>
    <w:rsid w:val="00614176"/>
    <w:rsid w:val="0062275D"/>
    <w:rsid w:val="006628CD"/>
    <w:rsid w:val="0069103F"/>
    <w:rsid w:val="006D7B9B"/>
    <w:rsid w:val="007157C1"/>
    <w:rsid w:val="00724918"/>
    <w:rsid w:val="007356C4"/>
    <w:rsid w:val="00740026"/>
    <w:rsid w:val="007431D3"/>
    <w:rsid w:val="00751A95"/>
    <w:rsid w:val="00763829"/>
    <w:rsid w:val="00767208"/>
    <w:rsid w:val="007A075F"/>
    <w:rsid w:val="007A2D13"/>
    <w:rsid w:val="007C2D94"/>
    <w:rsid w:val="007C4108"/>
    <w:rsid w:val="0080084D"/>
    <w:rsid w:val="00807EED"/>
    <w:rsid w:val="00812EA6"/>
    <w:rsid w:val="00834D5A"/>
    <w:rsid w:val="00842C4E"/>
    <w:rsid w:val="008465AE"/>
    <w:rsid w:val="00873A67"/>
    <w:rsid w:val="00875F68"/>
    <w:rsid w:val="008839A5"/>
    <w:rsid w:val="008A04C5"/>
    <w:rsid w:val="008C156A"/>
    <w:rsid w:val="008D3BA8"/>
    <w:rsid w:val="008D56B2"/>
    <w:rsid w:val="008E1CB7"/>
    <w:rsid w:val="00910DA8"/>
    <w:rsid w:val="009265CE"/>
    <w:rsid w:val="00941C19"/>
    <w:rsid w:val="009949C9"/>
    <w:rsid w:val="009A172E"/>
    <w:rsid w:val="009A3D2E"/>
    <w:rsid w:val="009A5BC4"/>
    <w:rsid w:val="009B1A2D"/>
    <w:rsid w:val="009B677E"/>
    <w:rsid w:val="00A2275B"/>
    <w:rsid w:val="00A4006B"/>
    <w:rsid w:val="00A403C7"/>
    <w:rsid w:val="00AA34B4"/>
    <w:rsid w:val="00AA6D62"/>
    <w:rsid w:val="00AD488A"/>
    <w:rsid w:val="00AE2064"/>
    <w:rsid w:val="00AF123B"/>
    <w:rsid w:val="00B20B6F"/>
    <w:rsid w:val="00B222A6"/>
    <w:rsid w:val="00B239A2"/>
    <w:rsid w:val="00BA0742"/>
    <w:rsid w:val="00BD5361"/>
    <w:rsid w:val="00BE4631"/>
    <w:rsid w:val="00BE53A9"/>
    <w:rsid w:val="00BE7053"/>
    <w:rsid w:val="00BF6799"/>
    <w:rsid w:val="00C205CF"/>
    <w:rsid w:val="00C20AD3"/>
    <w:rsid w:val="00C45F60"/>
    <w:rsid w:val="00C55A24"/>
    <w:rsid w:val="00C71118"/>
    <w:rsid w:val="00C76ADC"/>
    <w:rsid w:val="00CA1593"/>
    <w:rsid w:val="00CD0D7C"/>
    <w:rsid w:val="00CD0DF3"/>
    <w:rsid w:val="00CE2E4A"/>
    <w:rsid w:val="00D54B01"/>
    <w:rsid w:val="00E26146"/>
    <w:rsid w:val="00E3221D"/>
    <w:rsid w:val="00E36A39"/>
    <w:rsid w:val="00E43CEC"/>
    <w:rsid w:val="00E43DBA"/>
    <w:rsid w:val="00E45249"/>
    <w:rsid w:val="00E7455B"/>
    <w:rsid w:val="00E939B5"/>
    <w:rsid w:val="00EC6B40"/>
    <w:rsid w:val="00ED4ED7"/>
    <w:rsid w:val="00EF1A26"/>
    <w:rsid w:val="00F41A88"/>
    <w:rsid w:val="00F5585B"/>
    <w:rsid w:val="00F55FE3"/>
    <w:rsid w:val="00F72362"/>
    <w:rsid w:val="00FB7CEF"/>
    <w:rsid w:val="00FD66D2"/>
    <w:rsid w:val="03845C91"/>
    <w:rsid w:val="05B02CA5"/>
    <w:rsid w:val="07672C50"/>
    <w:rsid w:val="0D42176C"/>
    <w:rsid w:val="0F7C6A21"/>
    <w:rsid w:val="0FDE729E"/>
    <w:rsid w:val="13697DDD"/>
    <w:rsid w:val="1CB41C62"/>
    <w:rsid w:val="209B2051"/>
    <w:rsid w:val="214739BD"/>
    <w:rsid w:val="25DC0E2D"/>
    <w:rsid w:val="32543D55"/>
    <w:rsid w:val="340D4365"/>
    <w:rsid w:val="373171D1"/>
    <w:rsid w:val="39196027"/>
    <w:rsid w:val="3A13494D"/>
    <w:rsid w:val="3DF67DB4"/>
    <w:rsid w:val="41512CEE"/>
    <w:rsid w:val="4DF720DE"/>
    <w:rsid w:val="58846D27"/>
    <w:rsid w:val="59FD0610"/>
    <w:rsid w:val="5BB326A7"/>
    <w:rsid w:val="619D4564"/>
    <w:rsid w:val="6A301A3F"/>
    <w:rsid w:val="6C364B6D"/>
    <w:rsid w:val="6EB87BF5"/>
    <w:rsid w:val="7F592C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C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Pr>
      <w:rFonts w:ascii="Courier New" w:hAnsi="Courier New" w:cs="Courier New"/>
      <w:sz w:val="20"/>
      <w:szCs w:val="20"/>
    </w:rPr>
  </w:style>
  <w:style w:type="paragraph" w:styleId="a8">
    <w:name w:val="annotation subject"/>
    <w:basedOn w:val="a3"/>
    <w:next w:val="a3"/>
    <w:link w:val="Char4"/>
    <w:uiPriority w:val="99"/>
    <w:unhideWhenUsed/>
    <w:qFormat/>
    <w:rPr>
      <w:b/>
      <w:bCs/>
    </w:rPr>
  </w:style>
  <w:style w:type="character" w:styleId="a9">
    <w:name w:val="page number"/>
    <w:basedOn w:val="a0"/>
    <w:uiPriority w:val="99"/>
    <w:unhideWhenUsed/>
    <w:qFormat/>
  </w:style>
  <w:style w:type="character" w:styleId="aa">
    <w:name w:val="Hyperlink"/>
    <w:basedOn w:val="a0"/>
    <w:uiPriority w:val="99"/>
    <w:unhideWhenUsed/>
    <w:qFormat/>
    <w:rPr>
      <w:color w:val="0000FF"/>
      <w:u w:val="single"/>
    </w:rPr>
  </w:style>
  <w:style w:type="character" w:styleId="ab">
    <w:name w:val="annotation reference"/>
    <w:basedOn w:val="a0"/>
    <w:uiPriority w:val="99"/>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1">
    <w:name w:val="批注框文本 Char"/>
    <w:basedOn w:val="a0"/>
    <w:link w:val="a5"/>
    <w:uiPriority w:val="99"/>
    <w:semiHidden/>
    <w:qFormat/>
    <w:rPr>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qFormat/>
    <w:rPr>
      <w:rFonts w:asciiTheme="minorHAnsi" w:eastAsiaTheme="minorEastAsia" w:hAnsiTheme="minorHAnsi" w:cstheme="minorBidi"/>
      <w:b/>
      <w:bCs/>
      <w:kern w:val="2"/>
      <w:sz w:val="21"/>
      <w:szCs w:val="22"/>
    </w:rPr>
  </w:style>
  <w:style w:type="character" w:customStyle="1" w:styleId="HTMLChar">
    <w:name w:val="HTML 预设格式 Char"/>
    <w:basedOn w:val="a0"/>
    <w:link w:val="HTML"/>
    <w:uiPriority w:val="99"/>
    <w:qFormat/>
    <w:rPr>
      <w:rFonts w:ascii="Courier New" w:eastAsiaTheme="minorEastAsia" w:hAnsi="Courier New" w:cs="Courier New"/>
      <w:kern w:val="2"/>
    </w:rPr>
  </w:style>
  <w:style w:type="character" w:customStyle="1" w:styleId="Char0">
    <w:name w:val="日期 Char"/>
    <w:basedOn w:val="a0"/>
    <w:link w:val="a4"/>
    <w:uiPriority w:val="99"/>
    <w:semiHidden/>
    <w:rPr>
      <w:rFonts w:asciiTheme="minorHAnsi" w:eastAsiaTheme="minorEastAsia" w:hAnsiTheme="minorHAnsi" w:cstheme="minorBidi"/>
      <w:kern w:val="2"/>
      <w:sz w:val="21"/>
      <w:szCs w:val="22"/>
    </w:rPr>
  </w:style>
  <w:style w:type="paragraph" w:styleId="ac">
    <w:name w:val="List Paragraph"/>
    <w:basedOn w:val="a"/>
    <w:uiPriority w:val="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Pr>
      <w:rFonts w:ascii="Courier New" w:hAnsi="Courier New" w:cs="Courier New"/>
      <w:sz w:val="20"/>
      <w:szCs w:val="20"/>
    </w:rPr>
  </w:style>
  <w:style w:type="paragraph" w:styleId="a8">
    <w:name w:val="annotation subject"/>
    <w:basedOn w:val="a3"/>
    <w:next w:val="a3"/>
    <w:link w:val="Char4"/>
    <w:uiPriority w:val="99"/>
    <w:unhideWhenUsed/>
    <w:qFormat/>
    <w:rPr>
      <w:b/>
      <w:bCs/>
    </w:rPr>
  </w:style>
  <w:style w:type="character" w:styleId="a9">
    <w:name w:val="page number"/>
    <w:basedOn w:val="a0"/>
    <w:uiPriority w:val="99"/>
    <w:unhideWhenUsed/>
    <w:qFormat/>
  </w:style>
  <w:style w:type="character" w:styleId="aa">
    <w:name w:val="Hyperlink"/>
    <w:basedOn w:val="a0"/>
    <w:uiPriority w:val="99"/>
    <w:unhideWhenUsed/>
    <w:qFormat/>
    <w:rPr>
      <w:color w:val="0000FF"/>
      <w:u w:val="single"/>
    </w:rPr>
  </w:style>
  <w:style w:type="character" w:styleId="ab">
    <w:name w:val="annotation reference"/>
    <w:basedOn w:val="a0"/>
    <w:uiPriority w:val="99"/>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1">
    <w:name w:val="批注框文本 Char"/>
    <w:basedOn w:val="a0"/>
    <w:link w:val="a5"/>
    <w:uiPriority w:val="99"/>
    <w:semiHidden/>
    <w:qFormat/>
    <w:rPr>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qFormat/>
    <w:rPr>
      <w:rFonts w:asciiTheme="minorHAnsi" w:eastAsiaTheme="minorEastAsia" w:hAnsiTheme="minorHAnsi" w:cstheme="minorBidi"/>
      <w:b/>
      <w:bCs/>
      <w:kern w:val="2"/>
      <w:sz w:val="21"/>
      <w:szCs w:val="22"/>
    </w:rPr>
  </w:style>
  <w:style w:type="character" w:customStyle="1" w:styleId="HTMLChar">
    <w:name w:val="HTML 预设格式 Char"/>
    <w:basedOn w:val="a0"/>
    <w:link w:val="HTML"/>
    <w:uiPriority w:val="99"/>
    <w:qFormat/>
    <w:rPr>
      <w:rFonts w:ascii="Courier New" w:eastAsiaTheme="minorEastAsia" w:hAnsi="Courier New" w:cs="Courier New"/>
      <w:kern w:val="2"/>
    </w:rPr>
  </w:style>
  <w:style w:type="character" w:customStyle="1" w:styleId="Char0">
    <w:name w:val="日期 Char"/>
    <w:basedOn w:val="a0"/>
    <w:link w:val="a4"/>
    <w:uiPriority w:val="99"/>
    <w:semiHidden/>
    <w:rPr>
      <w:rFonts w:asciiTheme="minorHAnsi" w:eastAsiaTheme="minorEastAsia" w:hAnsiTheme="minorHAnsi" w:cstheme="minorBidi"/>
      <w:kern w:val="2"/>
      <w:sz w:val="21"/>
      <w:szCs w:val="22"/>
    </w:rPr>
  </w:style>
  <w:style w:type="paragraph" w:styleId="ac">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196</Words>
  <Characters>1120</Characters>
  <Application>Microsoft Office Word</Application>
  <DocSecurity>0</DocSecurity>
  <Lines>9</Lines>
  <Paragraphs>2</Paragraphs>
  <ScaleCrop>false</ScaleCrop>
  <Company>ZTE NC</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2020-07-30T03:05:00Z</cp:lastPrinted>
  <dcterms:created xsi:type="dcterms:W3CDTF">2020-07-21T17:18:00Z</dcterms:created>
  <dcterms:modified xsi:type="dcterms:W3CDTF">2020-07-30T06:33:00Z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